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D0" w:rsidRPr="006A012F" w:rsidRDefault="007E25D0" w:rsidP="007E25D0">
      <w:pPr>
        <w:pStyle w:val="a3"/>
        <w:jc w:val="center"/>
      </w:pPr>
      <w:r w:rsidRPr="006A012F">
        <w:t>Справка</w:t>
      </w:r>
    </w:p>
    <w:p w:rsidR="007E25D0" w:rsidRDefault="004A7E01" w:rsidP="007E25D0">
      <w:pPr>
        <w:pStyle w:val="a3"/>
        <w:jc w:val="center"/>
      </w:pPr>
      <w:r>
        <w:t>По итогам административных-контрольных работ в начальных классах</w:t>
      </w:r>
    </w:p>
    <w:p w:rsidR="004A7E01" w:rsidRPr="006A012F" w:rsidRDefault="00C04868" w:rsidP="007E25D0">
      <w:pPr>
        <w:pStyle w:val="a3"/>
        <w:jc w:val="center"/>
      </w:pPr>
      <w:r>
        <w:t>За первое полуг</w:t>
      </w:r>
      <w:r w:rsidR="004A7E01">
        <w:t>одие 2015-2016 уч. года.</w:t>
      </w:r>
    </w:p>
    <w:p w:rsidR="007E25D0" w:rsidRPr="006A012F" w:rsidRDefault="007E25D0" w:rsidP="007E25D0">
      <w:pPr>
        <w:pStyle w:val="a3"/>
      </w:pPr>
      <w:r w:rsidRPr="006A012F">
        <w:t> </w:t>
      </w:r>
    </w:p>
    <w:p w:rsidR="007E25D0" w:rsidRPr="006A012F" w:rsidRDefault="007E25D0" w:rsidP="007E25D0">
      <w:pPr>
        <w:pStyle w:val="a3"/>
      </w:pPr>
      <w:r w:rsidRPr="006A012F">
        <w:t>Цель проверки: новые подходы в работе с учащимися на уроках.</w:t>
      </w:r>
    </w:p>
    <w:p w:rsidR="007E25D0" w:rsidRPr="006A012F" w:rsidRDefault="004A7E01" w:rsidP="007E25D0">
      <w:pPr>
        <w:pStyle w:val="a3"/>
      </w:pPr>
      <w:r>
        <w:t>Сроки: 3 неделя</w:t>
      </w:r>
      <w:r w:rsidR="0005585A">
        <w:t xml:space="preserve">  декабря</w:t>
      </w:r>
      <w:r>
        <w:t xml:space="preserve"> 2015 г</w:t>
      </w:r>
      <w:r w:rsidR="007E25D0" w:rsidRPr="006A012F">
        <w:t>.</w:t>
      </w:r>
    </w:p>
    <w:p w:rsidR="007E25D0" w:rsidRPr="006A012F" w:rsidRDefault="004A7E01" w:rsidP="007E25D0">
      <w:pPr>
        <w:pStyle w:val="a3"/>
      </w:pPr>
      <w:r>
        <w:t>Исполнители:  </w:t>
      </w:r>
      <w:r w:rsidR="007E25D0" w:rsidRPr="006A012F">
        <w:t xml:space="preserve"> зам</w:t>
      </w:r>
      <w:r>
        <w:t xml:space="preserve"> директора  по УВР  </w:t>
      </w:r>
    </w:p>
    <w:p w:rsidR="007E25D0" w:rsidRPr="006A012F" w:rsidRDefault="007E25D0" w:rsidP="007E25D0">
      <w:pPr>
        <w:pStyle w:val="a3"/>
      </w:pPr>
      <w:r w:rsidRPr="006A012F">
        <w:t>Рассматривается:</w:t>
      </w:r>
      <w:r w:rsidR="00D13A8D">
        <w:t xml:space="preserve"> на</w:t>
      </w:r>
      <w:r w:rsidRPr="006A012F">
        <w:t xml:space="preserve"> совещание при завуче</w:t>
      </w:r>
    </w:p>
    <w:p w:rsidR="007E25D0" w:rsidRPr="006A012F" w:rsidRDefault="007E25D0" w:rsidP="007E25D0">
      <w:pPr>
        <w:pStyle w:val="a3"/>
      </w:pPr>
      <w:r w:rsidRPr="006A012F">
        <w:t>   </w:t>
      </w:r>
    </w:p>
    <w:p w:rsidR="007E25D0" w:rsidRPr="006A012F" w:rsidRDefault="007E25D0" w:rsidP="007E25D0">
      <w:pPr>
        <w:pStyle w:val="a3"/>
      </w:pPr>
      <w:r w:rsidRPr="006A012F">
        <w:t xml:space="preserve">       В </w:t>
      </w:r>
      <w:r w:rsidR="004A7E01">
        <w:t>соответствии с общешкольным</w:t>
      </w:r>
      <w:r w:rsidRPr="006A012F">
        <w:t xml:space="preserve"> планом работы и с целью изучения  работы учителей по использовании  инновацио</w:t>
      </w:r>
      <w:r w:rsidR="004A7E01">
        <w:t>нных технологий на уроках во 3-й неделе декабря</w:t>
      </w:r>
      <w:r w:rsidRPr="006A012F">
        <w:t xml:space="preserve"> были посещены  уроки во 2-4 классах.</w:t>
      </w:r>
    </w:p>
    <w:p w:rsidR="007E25D0" w:rsidRPr="006A012F" w:rsidRDefault="007E25D0" w:rsidP="007E25D0">
      <w:pPr>
        <w:pStyle w:val="a3"/>
      </w:pPr>
      <w:r w:rsidRPr="006A012F">
        <w:t>     Современный этап общественного развития характеризуется рядом особенностей, предъявляющих новые требования к школьному образованию. Если раньше традиционной была задача дать ученику определенную сумму знаний, умений и навыков, необходимых для его социализации и эффективного участия в общественном производстве. В настоящее время в связи с модернизацией образования, постепенным введением стандартов второго поколения задача образования направлена на развитие личности, на формирование у обучающихся таких качеств и умений, которые в дальнейшем должны позволить ему самостоятельно изучать что-либо, осваивать новые виды деятельности и, как следствие, быть успешным в жизни.</w:t>
      </w:r>
    </w:p>
    <w:p w:rsidR="007E25D0" w:rsidRPr="006A012F" w:rsidRDefault="007E25D0" w:rsidP="007E25D0">
      <w:pPr>
        <w:pStyle w:val="a3"/>
      </w:pPr>
      <w:r w:rsidRPr="006A012F">
        <w:t>*Очевидно, что традиционный объяснительно-иллюстративный метод обучения недостаточен сегодня для реализации нового социального заказа общества: формирование  качеств толерантности, способности к самореализации и самоопределению. Ясно так же, что новые подходы к обучению не должны быть противопоставлены опыту традиционной школы.</w:t>
      </w:r>
    </w:p>
    <w:p w:rsidR="007E25D0" w:rsidRPr="006A012F" w:rsidRDefault="007E25D0" w:rsidP="007E25D0">
      <w:pPr>
        <w:pStyle w:val="a3"/>
      </w:pPr>
      <w:r w:rsidRPr="006A012F">
        <w:t>*Из многочисленных проблем жизни самая «человеческая» - это проблема выбора. В отечественном образовании 20-25 лет назад проблема выбора практически не стояла: мы, как и все,  учили детей по одинаковым программам и учебникам. Отрадно, что ситуация кардинально изменилась.</w:t>
      </w:r>
    </w:p>
    <w:p w:rsidR="007E25D0" w:rsidRPr="006A012F" w:rsidRDefault="00063893" w:rsidP="007E25D0">
      <w:pPr>
        <w:pStyle w:val="a3"/>
      </w:pPr>
      <w:r>
        <w:t> *В программах «Школа 2010</w:t>
      </w:r>
      <w:r w:rsidR="007E25D0" w:rsidRPr="006A012F">
        <w:t>», «Школа</w:t>
      </w:r>
      <w:r>
        <w:t xml:space="preserve"> 2012</w:t>
      </w:r>
      <w:r w:rsidR="007E25D0" w:rsidRPr="006A012F">
        <w:t>…» построена новая модель обучения, которая обеспечивает синтез не конфликтующих между собой идей развивающе</w:t>
      </w:r>
      <w:r>
        <w:t xml:space="preserve">го обучения </w:t>
      </w:r>
      <w:r w:rsidR="007E25D0" w:rsidRPr="006A012F">
        <w:t xml:space="preserve"> с позиций преемственности с традиционной школой. Разработанная дидактическая система не отвергает традиционную дидактику, а продолжает и развивает её в направлении современных образовательных целей. Один из принципов развивающего обучения принцип деятельности предполагает: новые понятия не даются детям в готовом виде, а добываются  ими самостоятельно в процессе учебной деятельности. Методически грамотно организованные учителем на уроке «коллизии», проблемные ситуации, «затруднения в деятельности» - все это дает учителю возможность: учить детей учиться.   </w:t>
      </w:r>
    </w:p>
    <w:p w:rsidR="007E25D0" w:rsidRPr="006A012F" w:rsidRDefault="007E25D0" w:rsidP="007E25D0">
      <w:pPr>
        <w:pStyle w:val="a3"/>
      </w:pPr>
      <w:r>
        <w:lastRenderedPageBreak/>
        <w:t xml:space="preserve"> </w:t>
      </w:r>
      <w:r w:rsidRPr="006A012F">
        <w:t>В сельской местности, в отличие от городской,  родители гораздо меньше уделяют времени детям при подготовке домашних заданий. Учителю, учитывая особенность работы в сельской школе, приходится максимально рассчитывать только на работу, организованную на уроке. Возникает необходимость в организации процесса обучения таким образом, чтобы ребенок максимально усваивал новый материал на уроке.    Технология проблемно-диалогического обучения позволяет добиться положительной динамики качества обучения. Таким образом, учебный процесс ориентирован на формирование у учащихся интереса к обучению, на творческое начало в учебной деятельности, приобретение собственного опыта творческой деятельности.  Из всех методов технологии проблемно-диалогического обучения на уроках </w:t>
      </w:r>
      <w:r w:rsidRPr="006A012F">
        <w:rPr>
          <w:b/>
          <w:bCs/>
        </w:rPr>
        <w:t>ОНЗ</w:t>
      </w:r>
      <w:r w:rsidRPr="006A012F">
        <w:t> (</w:t>
      </w:r>
      <w:r w:rsidRPr="006A012F">
        <w:rPr>
          <w:b/>
          <w:bCs/>
        </w:rPr>
        <w:t>организации новых знаний</w:t>
      </w:r>
      <w:r w:rsidRPr="006A012F">
        <w:t>) предпочтительней побуждающий и подводящий диалоги. Побуждающий диалог состоит из отдельных стимулирующих реплик, которые помогают ученику осуществить творческую деятельность и поэтому развивают творческие способности учащихся. Подводящий диалог представляет собой систему вопросов и заданий, которая активизирует и соответственно развивает логическое мышление учеников.   Технология проблемно-диалогического обучения является общепредметной, т.е. реализуемой на любом предметном содержании и с использованием мультимедийной презентации.   Организация проблемных диалогов от случая к случаю недопустима.</w:t>
      </w:r>
    </w:p>
    <w:p w:rsidR="007E25D0" w:rsidRPr="006A012F" w:rsidRDefault="007E25D0" w:rsidP="007E25D0">
      <w:pPr>
        <w:pStyle w:val="a3"/>
      </w:pPr>
      <w:r w:rsidRPr="006A012F">
        <w:t> Посредством подводящего диалога на уроках ОНЗ  учитель может помочь ученикам сформулировать тему или вопрос для исследования, тем самым вызывая у них интерес.  </w:t>
      </w:r>
    </w:p>
    <w:p w:rsidR="007E25D0" w:rsidRPr="006A012F" w:rsidRDefault="007E25D0" w:rsidP="007E25D0">
      <w:pPr>
        <w:pStyle w:val="a3"/>
      </w:pPr>
      <w:r w:rsidRPr="006A012F">
        <w:t>Использование технологии  проблемно-диалогической формы  обучения дает такую возможность. Учащиеся самостоятельно открывают новые знания, а знания открытые детьми самостоятельно, запоминаются лучше, таким образом, нет необходимости  дома зазубривать правила, которые детям не всегда понятны. «Человек глубоко постигает лишь то, до чего додумывается сам» (Сократ).</w:t>
      </w:r>
    </w:p>
    <w:p w:rsidR="007E25D0" w:rsidRPr="006A012F" w:rsidRDefault="007E25D0" w:rsidP="007E25D0">
      <w:pPr>
        <w:pStyle w:val="a3"/>
      </w:pPr>
      <w:r w:rsidRPr="006A012F">
        <w:t> Проблемные методы эффективнее традиционных, т.к. постановка проблемы обеспечивает познавательную мотивацию учеников, а поиск решения – понимание материала большинством учащихся класса. Такой подход делает процесс изучения нового материала на уроке более демократичным, ориентированным на разных учащихся с разными интересами и способностями.</w:t>
      </w:r>
    </w:p>
    <w:p w:rsidR="007E25D0" w:rsidRPr="006A012F" w:rsidRDefault="007E25D0" w:rsidP="007E25D0">
      <w:pPr>
        <w:pStyle w:val="a3"/>
      </w:pPr>
      <w:r w:rsidRPr="006A012F">
        <w:t>В решении этой важной задачи ведущая роль принадлежит учителю, его профессионализму. Сегодня стало ясно, что только творческий учитель, обладающий явно выраженным индивидуальным стилем деятельности, высокой профессиональной мобильностью, владеющий искусством профессионального общения, педагогическими технологиями, умеющий свободно мыслить и брать на себя ответственность за решение поставленных перед ним задач, способен повысить качество школьного образования, поднять общий уровень культуры подрастающего поколения, внося тем самым вклад в развитие и совершенствование общества в целом.</w:t>
      </w:r>
    </w:p>
    <w:p w:rsidR="007E25D0" w:rsidRPr="006A012F" w:rsidRDefault="007E25D0" w:rsidP="007E25D0">
      <w:pPr>
        <w:pStyle w:val="a3"/>
      </w:pPr>
      <w:r w:rsidRPr="006A012F">
        <w:t>При изучении данного в</w:t>
      </w:r>
      <w:r w:rsidR="00063893">
        <w:t>опроса были посещены уроки во 2 классе учитель Тахмезова Ф М</w:t>
      </w:r>
      <w:r w:rsidRPr="006A012F">
        <w:t xml:space="preserve"> (</w:t>
      </w:r>
      <w:r w:rsidR="00063893">
        <w:t>математика  и русский язык), в2  3 классе учитель Алиева К С(ро</w:t>
      </w:r>
      <w:r w:rsidR="009C6CF6">
        <w:t xml:space="preserve">дной  язык), в 3 классе учитель </w:t>
      </w:r>
      <w:r w:rsidR="00063893">
        <w:t>Исаева В И (русский язык и математмка).</w:t>
      </w:r>
    </w:p>
    <w:p w:rsidR="007E25D0" w:rsidRPr="006A012F" w:rsidRDefault="007E25D0" w:rsidP="00420CA3">
      <w:pPr>
        <w:pStyle w:val="a3"/>
        <w:numPr>
          <w:ilvl w:val="0"/>
          <w:numId w:val="1"/>
        </w:numPr>
      </w:pPr>
      <w:r w:rsidRPr="006A012F">
        <w:t xml:space="preserve">В основном учителя проводят уроки в </w:t>
      </w:r>
      <w:r w:rsidR="00B91C51">
        <w:t>традиционной форме.  Однако в 2 классе учитель Тахмезова Ф М</w:t>
      </w:r>
      <w:r w:rsidRPr="006A012F">
        <w:t xml:space="preserve"> старается использовать на своих уроках новые подходы и технологии. Так, например, на уроке математики она провела  диагностическую работу по новой методике, где каждый ученик п</w:t>
      </w:r>
      <w:r w:rsidR="00B91C51">
        <w:t>олучил индивидуальное задание.</w:t>
      </w:r>
      <w:r w:rsidRPr="006A012F">
        <w:t>.</w:t>
      </w:r>
    </w:p>
    <w:p w:rsidR="007E25D0" w:rsidRPr="006A012F" w:rsidRDefault="007E25D0" w:rsidP="007E25D0">
      <w:pPr>
        <w:pStyle w:val="a3"/>
      </w:pPr>
      <w:r w:rsidRPr="006A012F">
        <w:lastRenderedPageBreak/>
        <w:t xml:space="preserve">На уроках преобладают объяснительные и репродуктивные методы, основанные на восприятии </w:t>
      </w:r>
      <w:r w:rsidR="007E3F17">
        <w:t>и воспроизведении информации.,</w:t>
      </w:r>
      <w:r w:rsidRPr="006A012F">
        <w:t xml:space="preserve"> прослеживается содержательная логика урока.</w:t>
      </w:r>
    </w:p>
    <w:p w:rsidR="007E25D0" w:rsidRPr="006A012F" w:rsidRDefault="007E25D0" w:rsidP="007E25D0">
      <w:pPr>
        <w:pStyle w:val="a3"/>
      </w:pPr>
      <w:r w:rsidRPr="006A012F">
        <w:t> Уроки проходит в режиме трансляции, не требующей усилий со стороны учителя и учащихся. Деятельность учеников носит монотонный характер (чтение, пересказ, запись и т. д.) Учащиеся пассивны, избегают инициативных действий в познавательной деятельности.  Монологи учителей  не отличаются образностью, богатством примеров. Вопросы носят репродуктивный характер, а учителя не ставят перед собой и перед учащимися воспитывающих целей  или определяют воспитательные цели и решают их только на отдельных этапах урока.</w:t>
      </w:r>
    </w:p>
    <w:p w:rsidR="007E25D0" w:rsidRPr="006A012F" w:rsidRDefault="007E25D0" w:rsidP="007E25D0">
      <w:pPr>
        <w:pStyle w:val="a3"/>
      </w:pPr>
      <w:r w:rsidRPr="006A012F">
        <w:t>• Нет системы педагогических требований к порядку на рабочих местах, культуре общения ., не принимают во внимание эстетику помещения, не заостряют внимание на культуре взаимоотношений.</w:t>
      </w:r>
    </w:p>
    <w:p w:rsidR="007E25D0" w:rsidRPr="006A012F" w:rsidRDefault="007E25D0" w:rsidP="007E25D0">
      <w:pPr>
        <w:pStyle w:val="a3"/>
      </w:pPr>
      <w:r w:rsidRPr="006A012F">
        <w:t>У педагогов  не сформированы четкие критические оценки ЗУН. Ответы учащихся не комментируются</w:t>
      </w:r>
    </w:p>
    <w:p w:rsidR="007E25D0" w:rsidRPr="006A012F" w:rsidRDefault="007E25D0" w:rsidP="007E25D0">
      <w:pPr>
        <w:pStyle w:val="a3"/>
      </w:pPr>
      <w:r w:rsidRPr="006A012F">
        <w:t> Контроль формальный, а не содержательный.  В диалог с учителем вступают только сильные учащиеся. </w:t>
      </w:r>
      <w:r w:rsidR="00420CA3">
        <w:t>40</w:t>
      </w:r>
      <w:r w:rsidRPr="006A012F">
        <w:t> %  зад</w:t>
      </w:r>
      <w:r w:rsidR="00420CA3">
        <w:t>ей</w:t>
      </w:r>
      <w:r w:rsidR="00626DE7">
        <w:t>ствованных детей .</w:t>
      </w:r>
      <w:r w:rsidRPr="006A012F">
        <w:t>   Не  придается  должное значение этапам подведения итога и д</w:t>
      </w:r>
      <w:r w:rsidR="00057CE1">
        <w:t>омашнего задания.   Учителя</w:t>
      </w:r>
      <w:r w:rsidRPr="006A012F">
        <w:t xml:space="preserve"> домашнее задание дается «под звонок» или после звонка, без инструкции.  Разумно на этих этапах  не критиковать их, а  хвалить – даже за самую маленькую удачу, за каждое верно найденное слово, за старание и трудолюбие. Поощрение со стороны учителя – это признание способностей ребенка, оно стимулирует его к дальнейшему творчеству. Большую роль в стимулировании к деятельности играет качественная оценка учителя. Глаза ребенка светятся счастьем, когда он получает  почетное звание: «самый сообразительный», «самый догадливый», «самый умный на сегодняшнем уроке».</w:t>
      </w:r>
    </w:p>
    <w:p w:rsidR="007E25D0" w:rsidRPr="006A012F" w:rsidRDefault="007E25D0" w:rsidP="007E25D0">
      <w:pPr>
        <w:pStyle w:val="a3"/>
      </w:pPr>
      <w:r w:rsidRPr="006A012F">
        <w:t>Уроки, на которых дети сами определяют тему урока, выявляют трудности, обозначают проблемы, самостоятельно делают выводы, составляют правила – доставляют удовольствие учителю, радость открытия детям.</w:t>
      </w:r>
    </w:p>
    <w:p w:rsidR="007E25D0" w:rsidRPr="006A012F" w:rsidRDefault="007E25D0" w:rsidP="007E25D0">
      <w:pPr>
        <w:pStyle w:val="a3"/>
      </w:pPr>
      <w:r w:rsidRPr="006A012F">
        <w:t>   Известно, что внимание младших школьников удерживается до тех пор, пока они испытывают заинтересованность (7-10 минут). В связи с этим необходима частая смена видов деятельности и форм организации учебного процесса. Такой подход не утомляет детей, не подавляет личность, а наоборот, способствует ее творческому развитию. Важнейшая задача урока (тренинга, обучающейся игры) – дать детям не знания и навыки в готовом виде, а инструменты для успешной самостоятельной работы.Современный урок – это, прежде всего урок, на котором учитель  умело   использует все возможности для развития личности ученика, ее активного умственного роста, глубокого и осмысленного усвоения знаний, для формирования ее нравственных основ.</w:t>
      </w:r>
    </w:p>
    <w:p w:rsidR="007E25D0" w:rsidRDefault="007E25D0" w:rsidP="007E25D0">
      <w:pPr>
        <w:pStyle w:val="a3"/>
      </w:pPr>
      <w:r w:rsidRPr="006A012F">
        <w:t>:</w:t>
      </w:r>
      <w:r w:rsidR="00B55711">
        <w:t xml:space="preserve"> </w:t>
      </w:r>
    </w:p>
    <w:p w:rsidR="00B55711" w:rsidRPr="006A012F" w:rsidRDefault="00B55711" w:rsidP="007E25D0">
      <w:pPr>
        <w:pStyle w:val="a3"/>
      </w:pPr>
      <w:r>
        <w:t xml:space="preserve">  Выводы</w:t>
      </w:r>
      <w:r w:rsidR="003103A6">
        <w:t>:</w:t>
      </w:r>
    </w:p>
    <w:p w:rsidR="007E25D0" w:rsidRPr="006A012F" w:rsidRDefault="00420CA3" w:rsidP="007E25D0">
      <w:pPr>
        <w:pStyle w:val="a3"/>
      </w:pPr>
      <w:r>
        <w:t>1.      Отметить хорошую  работу учителя 2 класса Тахмнзовой Ф М</w:t>
      </w:r>
      <w:r w:rsidR="007E25D0" w:rsidRPr="006A012F">
        <w:t xml:space="preserve"> по использованию новых подходов в работе с учащимися  на  уроках.</w:t>
      </w:r>
    </w:p>
    <w:p w:rsidR="00B55711" w:rsidRDefault="00420CA3" w:rsidP="007E25D0">
      <w:pPr>
        <w:pStyle w:val="a3"/>
      </w:pPr>
      <w:r>
        <w:t xml:space="preserve">2.      Указать на </w:t>
      </w:r>
      <w:r w:rsidR="007E25D0" w:rsidRPr="006A012F">
        <w:t>уд</w:t>
      </w:r>
      <w:r>
        <w:t>овлетворительную работу учителя 3 класса Исаевой В Г</w:t>
      </w:r>
      <w:r w:rsidR="00B55711">
        <w:t xml:space="preserve"> </w:t>
      </w:r>
    </w:p>
    <w:p w:rsidR="003103A6" w:rsidRDefault="00B55711" w:rsidP="007E25D0">
      <w:pPr>
        <w:pStyle w:val="a3"/>
      </w:pPr>
      <w:r>
        <w:lastRenderedPageBreak/>
        <w:t>3 Слабая работа учителя родного языка Алиевой К С.</w:t>
      </w:r>
      <w:r w:rsidR="003103A6">
        <w:t xml:space="preserve"> </w:t>
      </w:r>
    </w:p>
    <w:p w:rsidR="007E25D0" w:rsidRDefault="003103A6" w:rsidP="007E25D0">
      <w:pPr>
        <w:pStyle w:val="a3"/>
      </w:pPr>
      <w:r>
        <w:t>Рекомендация</w:t>
      </w:r>
      <w:r w:rsidR="00420CA3">
        <w:t xml:space="preserve"> </w:t>
      </w:r>
      <w:r>
        <w:t>:</w:t>
      </w:r>
    </w:p>
    <w:p w:rsidR="00420CA3" w:rsidRPr="006A012F" w:rsidRDefault="00420CA3" w:rsidP="007E25D0">
      <w:pPr>
        <w:pStyle w:val="a3"/>
      </w:pPr>
    </w:p>
    <w:p w:rsidR="007E25D0" w:rsidRPr="006A012F" w:rsidRDefault="007E25D0" w:rsidP="007E25D0">
      <w:pPr>
        <w:pStyle w:val="a3"/>
      </w:pPr>
      <w:r w:rsidRPr="006A012F">
        <w:t>3.      Учителям пересмотреть формы организации учебного процесса на своих уроках,  учитывая, что современный урок, в отличие от традиционного, должен быть продуктивным. На современном уроке необходимо применять проблемно-поисковый, проблемно-диалогические методы. Изучение материала должно проводиться не на основе монолога учителя, а на основе эвристических бесед, дискуссий, диспутов, исследований.</w:t>
      </w:r>
    </w:p>
    <w:p w:rsidR="007E25D0" w:rsidRPr="006A012F" w:rsidRDefault="007E25D0" w:rsidP="007E25D0">
      <w:pPr>
        <w:pStyle w:val="a3"/>
      </w:pPr>
      <w:r w:rsidRPr="006A012F">
        <w:t>4.      Систематически готовить уроки </w:t>
      </w:r>
      <w:r w:rsidRPr="006A012F">
        <w:rPr>
          <w:b/>
          <w:bCs/>
        </w:rPr>
        <w:t>ОНЗ</w:t>
      </w:r>
      <w:r w:rsidRPr="006A012F">
        <w:t> (</w:t>
      </w:r>
      <w:r w:rsidRPr="006A012F">
        <w:rPr>
          <w:b/>
          <w:bCs/>
        </w:rPr>
        <w:t>организации новых знаний</w:t>
      </w:r>
      <w:r w:rsidRPr="006A012F">
        <w:t>) в соответствии  с технологией проблемно-диалогического обучения. В этом случае  каждодневное объяснение учителем нового материала сменится поиском, решением возникших проблем, выходом из затруднительных ситуаций, самостоятельным выведением правил, свойств и т.д.</w:t>
      </w:r>
    </w:p>
    <w:p w:rsidR="007E25D0" w:rsidRDefault="007E25D0" w:rsidP="007E25D0">
      <w:pPr>
        <w:pStyle w:val="a3"/>
      </w:pPr>
      <w:r w:rsidRPr="006A012F">
        <w:t>       </w:t>
      </w:r>
    </w:p>
    <w:p w:rsidR="007E25D0" w:rsidRDefault="007E25D0" w:rsidP="007E25D0">
      <w:pPr>
        <w:pStyle w:val="a3"/>
      </w:pPr>
    </w:p>
    <w:p w:rsidR="007E25D0" w:rsidRPr="006A012F" w:rsidRDefault="007E25D0" w:rsidP="007E25D0">
      <w:pPr>
        <w:pStyle w:val="a3"/>
      </w:pPr>
      <w:r>
        <w:t xml:space="preserve">       </w:t>
      </w:r>
      <w:r w:rsidR="001136F8">
        <w:t>Справку составили</w:t>
      </w:r>
      <w:r w:rsidRPr="006A012F">
        <w:t> </w:t>
      </w:r>
      <w:r w:rsidR="001136F8">
        <w:t xml:space="preserve"> зам. дир.по УР                 Раджабов К Р.</w:t>
      </w:r>
      <w:r w:rsidRPr="006A012F">
        <w:t>                        </w:t>
      </w:r>
      <w:r w:rsidR="001136F8">
        <w:t>               </w:t>
      </w:r>
      <w:r w:rsidRPr="006A012F">
        <w:t>    </w:t>
      </w:r>
    </w:p>
    <w:p w:rsidR="007E25D0" w:rsidRPr="006A012F" w:rsidRDefault="007E25D0" w:rsidP="007E25D0">
      <w:pPr>
        <w:pStyle w:val="a3"/>
      </w:pPr>
      <w:r>
        <w:t xml:space="preserve">                                                     </w:t>
      </w:r>
      <w:r w:rsidR="001136F8">
        <w:t xml:space="preserve">                               </w:t>
      </w:r>
    </w:p>
    <w:p w:rsidR="007E25D0" w:rsidRPr="006A012F" w:rsidRDefault="007E25D0" w:rsidP="007E25D0">
      <w:pPr>
        <w:pStyle w:val="a3"/>
      </w:pPr>
      <w:r w:rsidRPr="006A012F">
        <w:t>                      </w:t>
      </w:r>
    </w:p>
    <w:p w:rsidR="007E25D0" w:rsidRPr="006A012F" w:rsidRDefault="007E25D0" w:rsidP="007E25D0">
      <w:pPr>
        <w:pStyle w:val="a3"/>
      </w:pPr>
    </w:p>
    <w:p w:rsidR="00797328" w:rsidRDefault="007E25D0">
      <w:r>
        <w:t xml:space="preserve"> </w:t>
      </w:r>
    </w:p>
    <w:sectPr w:rsidR="00797328" w:rsidSect="001B155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3CC" w:rsidRDefault="00E153CC" w:rsidP="00420CA3">
      <w:pPr>
        <w:spacing w:after="0" w:line="240" w:lineRule="auto"/>
      </w:pPr>
      <w:r>
        <w:separator/>
      </w:r>
    </w:p>
  </w:endnote>
  <w:endnote w:type="continuationSeparator" w:id="1">
    <w:p w:rsidR="00E153CC" w:rsidRDefault="00E153CC" w:rsidP="00420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A3" w:rsidRDefault="00420CA3" w:rsidP="00420CA3">
    <w:pPr>
      <w:pStyle w:val="a6"/>
      <w:numPr>
        <w:ilvl w:val="0"/>
        <w:numId w:val="2"/>
      </w:numPr>
      <w:tabs>
        <w:tab w:val="clear" w:pos="4677"/>
        <w:tab w:val="clear" w:pos="9355"/>
        <w:tab w:val="left" w:pos="577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3CC" w:rsidRDefault="00E153CC" w:rsidP="00420CA3">
      <w:pPr>
        <w:spacing w:after="0" w:line="240" w:lineRule="auto"/>
      </w:pPr>
      <w:r>
        <w:separator/>
      </w:r>
    </w:p>
  </w:footnote>
  <w:footnote w:type="continuationSeparator" w:id="1">
    <w:p w:rsidR="00E153CC" w:rsidRDefault="00E153CC" w:rsidP="00420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5624"/>
    <w:multiLevelType w:val="hybridMultilevel"/>
    <w:tmpl w:val="D3921574"/>
    <w:lvl w:ilvl="0" w:tplc="04190001">
      <w:start w:val="1"/>
      <w:numFmt w:val="bullet"/>
      <w:lvlText w:val=""/>
      <w:lvlJc w:val="left"/>
      <w:pPr>
        <w:ind w:left="6495" w:hanging="360"/>
      </w:pPr>
      <w:rPr>
        <w:rFonts w:ascii="Symbol" w:hAnsi="Symbol" w:hint="default"/>
      </w:rPr>
    </w:lvl>
    <w:lvl w:ilvl="1" w:tplc="04190003" w:tentative="1">
      <w:start w:val="1"/>
      <w:numFmt w:val="bullet"/>
      <w:lvlText w:val="o"/>
      <w:lvlJc w:val="left"/>
      <w:pPr>
        <w:ind w:left="7215" w:hanging="360"/>
      </w:pPr>
      <w:rPr>
        <w:rFonts w:ascii="Courier New" w:hAnsi="Courier New" w:cs="Courier New" w:hint="default"/>
      </w:rPr>
    </w:lvl>
    <w:lvl w:ilvl="2" w:tplc="04190005" w:tentative="1">
      <w:start w:val="1"/>
      <w:numFmt w:val="bullet"/>
      <w:lvlText w:val=""/>
      <w:lvlJc w:val="left"/>
      <w:pPr>
        <w:ind w:left="7935" w:hanging="360"/>
      </w:pPr>
      <w:rPr>
        <w:rFonts w:ascii="Wingdings" w:hAnsi="Wingdings" w:hint="default"/>
      </w:rPr>
    </w:lvl>
    <w:lvl w:ilvl="3" w:tplc="04190001" w:tentative="1">
      <w:start w:val="1"/>
      <w:numFmt w:val="bullet"/>
      <w:lvlText w:val=""/>
      <w:lvlJc w:val="left"/>
      <w:pPr>
        <w:ind w:left="8655" w:hanging="360"/>
      </w:pPr>
      <w:rPr>
        <w:rFonts w:ascii="Symbol" w:hAnsi="Symbol" w:hint="default"/>
      </w:rPr>
    </w:lvl>
    <w:lvl w:ilvl="4" w:tplc="04190003" w:tentative="1">
      <w:start w:val="1"/>
      <w:numFmt w:val="bullet"/>
      <w:lvlText w:val="o"/>
      <w:lvlJc w:val="left"/>
      <w:pPr>
        <w:ind w:left="9375" w:hanging="360"/>
      </w:pPr>
      <w:rPr>
        <w:rFonts w:ascii="Courier New" w:hAnsi="Courier New" w:cs="Courier New" w:hint="default"/>
      </w:rPr>
    </w:lvl>
    <w:lvl w:ilvl="5" w:tplc="04190005" w:tentative="1">
      <w:start w:val="1"/>
      <w:numFmt w:val="bullet"/>
      <w:lvlText w:val=""/>
      <w:lvlJc w:val="left"/>
      <w:pPr>
        <w:ind w:left="10095" w:hanging="360"/>
      </w:pPr>
      <w:rPr>
        <w:rFonts w:ascii="Wingdings" w:hAnsi="Wingdings" w:hint="default"/>
      </w:rPr>
    </w:lvl>
    <w:lvl w:ilvl="6" w:tplc="04190001" w:tentative="1">
      <w:start w:val="1"/>
      <w:numFmt w:val="bullet"/>
      <w:lvlText w:val=""/>
      <w:lvlJc w:val="left"/>
      <w:pPr>
        <w:ind w:left="10815" w:hanging="360"/>
      </w:pPr>
      <w:rPr>
        <w:rFonts w:ascii="Symbol" w:hAnsi="Symbol" w:hint="default"/>
      </w:rPr>
    </w:lvl>
    <w:lvl w:ilvl="7" w:tplc="04190003" w:tentative="1">
      <w:start w:val="1"/>
      <w:numFmt w:val="bullet"/>
      <w:lvlText w:val="o"/>
      <w:lvlJc w:val="left"/>
      <w:pPr>
        <w:ind w:left="11535" w:hanging="360"/>
      </w:pPr>
      <w:rPr>
        <w:rFonts w:ascii="Courier New" w:hAnsi="Courier New" w:cs="Courier New" w:hint="default"/>
      </w:rPr>
    </w:lvl>
    <w:lvl w:ilvl="8" w:tplc="04190005" w:tentative="1">
      <w:start w:val="1"/>
      <w:numFmt w:val="bullet"/>
      <w:lvlText w:val=""/>
      <w:lvlJc w:val="left"/>
      <w:pPr>
        <w:ind w:left="12255" w:hanging="360"/>
      </w:pPr>
      <w:rPr>
        <w:rFonts w:ascii="Wingdings" w:hAnsi="Wingdings" w:hint="default"/>
      </w:rPr>
    </w:lvl>
  </w:abstractNum>
  <w:abstractNum w:abstractNumId="1">
    <w:nsid w:val="60696748"/>
    <w:multiLevelType w:val="hybridMultilevel"/>
    <w:tmpl w:val="031E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7E25D0"/>
    <w:rsid w:val="0005585A"/>
    <w:rsid w:val="00057CE1"/>
    <w:rsid w:val="00063893"/>
    <w:rsid w:val="001136F8"/>
    <w:rsid w:val="001B1550"/>
    <w:rsid w:val="00263CB6"/>
    <w:rsid w:val="003103A6"/>
    <w:rsid w:val="00420CA3"/>
    <w:rsid w:val="004A7E01"/>
    <w:rsid w:val="004B759C"/>
    <w:rsid w:val="00626DE7"/>
    <w:rsid w:val="006454CD"/>
    <w:rsid w:val="0068475D"/>
    <w:rsid w:val="00786432"/>
    <w:rsid w:val="00797328"/>
    <w:rsid w:val="007E25D0"/>
    <w:rsid w:val="007E3F17"/>
    <w:rsid w:val="009C6CF6"/>
    <w:rsid w:val="00AF58CA"/>
    <w:rsid w:val="00B02D46"/>
    <w:rsid w:val="00B55711"/>
    <w:rsid w:val="00B91C51"/>
    <w:rsid w:val="00B97A7C"/>
    <w:rsid w:val="00C04868"/>
    <w:rsid w:val="00D13A8D"/>
    <w:rsid w:val="00E153CC"/>
    <w:rsid w:val="00F01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E25D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20CA3"/>
    <w:pPr>
      <w:tabs>
        <w:tab w:val="center" w:pos="4677"/>
        <w:tab w:val="right" w:pos="9355"/>
      </w:tabs>
    </w:pPr>
  </w:style>
  <w:style w:type="character" w:customStyle="1" w:styleId="a5">
    <w:name w:val="Верхний колонтитул Знак"/>
    <w:basedOn w:val="a0"/>
    <w:link w:val="a4"/>
    <w:uiPriority w:val="99"/>
    <w:semiHidden/>
    <w:rsid w:val="00420CA3"/>
    <w:rPr>
      <w:sz w:val="22"/>
      <w:szCs w:val="22"/>
      <w:lang w:eastAsia="en-US"/>
    </w:rPr>
  </w:style>
  <w:style w:type="paragraph" w:styleId="a6">
    <w:name w:val="footer"/>
    <w:basedOn w:val="a"/>
    <w:link w:val="a7"/>
    <w:uiPriority w:val="99"/>
    <w:semiHidden/>
    <w:unhideWhenUsed/>
    <w:rsid w:val="00420CA3"/>
    <w:pPr>
      <w:tabs>
        <w:tab w:val="center" w:pos="4677"/>
        <w:tab w:val="right" w:pos="9355"/>
      </w:tabs>
    </w:pPr>
  </w:style>
  <w:style w:type="character" w:customStyle="1" w:styleId="a7">
    <w:name w:val="Нижний колонтитул Знак"/>
    <w:basedOn w:val="a0"/>
    <w:link w:val="a6"/>
    <w:uiPriority w:val="99"/>
    <w:semiHidden/>
    <w:rsid w:val="00420CA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3787-57EB-49A2-A291-D279709C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Kufa</cp:lastModifiedBy>
  <cp:revision>11</cp:revision>
  <dcterms:created xsi:type="dcterms:W3CDTF">2008-12-31T22:19:00Z</dcterms:created>
  <dcterms:modified xsi:type="dcterms:W3CDTF">2008-12-31T21:39:00Z</dcterms:modified>
</cp:coreProperties>
</file>