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D2" w:rsidRDefault="008540D2">
      <w:pPr>
        <w:spacing w:after="96" w:line="259" w:lineRule="auto"/>
        <w:ind w:left="7703" w:right="0" w:firstLine="0"/>
        <w:jc w:val="left"/>
      </w:pPr>
    </w:p>
    <w:p w:rsidR="008540D2" w:rsidRDefault="00733E6E" w:rsidP="00C55BDA">
      <w:pPr>
        <w:spacing w:after="0" w:line="222" w:lineRule="auto"/>
        <w:ind w:left="682" w:right="-377" w:firstLine="3335"/>
        <w:jc w:val="left"/>
      </w:pPr>
      <w:r w:rsidRPr="00C55BDA">
        <w:rPr>
          <w:b/>
          <w:sz w:val="48"/>
          <w:szCs w:val="48"/>
        </w:rPr>
        <w:t xml:space="preserve">Положение </w:t>
      </w:r>
      <w:r w:rsidR="00C55BDA" w:rsidRPr="00C55BDA">
        <w:rPr>
          <w:b/>
          <w:sz w:val="48"/>
          <w:szCs w:val="48"/>
        </w:rPr>
        <w:t xml:space="preserve"> </w:t>
      </w:r>
      <w:r w:rsidR="00C55BDA">
        <w:rPr>
          <w:sz w:val="30"/>
        </w:rPr>
        <w:t xml:space="preserve">                                                                                                                                   </w:t>
      </w:r>
      <w:r>
        <w:rPr>
          <w:sz w:val="30"/>
        </w:rPr>
        <w:t>о порядке и ос</w:t>
      </w:r>
      <w:r w:rsidR="00C55BDA">
        <w:rPr>
          <w:sz w:val="30"/>
        </w:rPr>
        <w:t xml:space="preserve">нованиях перевода, отчисления и </w:t>
      </w:r>
      <w:r>
        <w:rPr>
          <w:sz w:val="30"/>
        </w:rPr>
        <w:t>восстановления обучающихся</w:t>
      </w:r>
    </w:p>
    <w:p w:rsidR="008540D2" w:rsidRDefault="00733E6E">
      <w:pPr>
        <w:spacing w:after="6698" w:line="225" w:lineRule="auto"/>
        <w:ind w:left="682" w:right="168" w:firstLine="0"/>
        <w:jc w:val="center"/>
      </w:pPr>
      <w:r>
        <w:rPr>
          <w:sz w:val="30"/>
        </w:rPr>
        <w:t xml:space="preserve">Муниципального </w:t>
      </w:r>
      <w:r w:rsidR="00C55BDA" w:rsidRPr="00C55BDA">
        <w:rPr>
          <w:noProof/>
          <w:sz w:val="28"/>
          <w:szCs w:val="28"/>
        </w:rPr>
        <w:t>казенного</w:t>
      </w:r>
      <w:r w:rsidR="00C55BDA">
        <w:rPr>
          <w:noProof/>
        </w:rPr>
        <w:t xml:space="preserve"> </w:t>
      </w:r>
      <w:r>
        <w:rPr>
          <w:sz w:val="30"/>
        </w:rPr>
        <w:t xml:space="preserve">общеобразовательного учреждения </w:t>
      </w:r>
      <w:r w:rsidR="00C55BDA">
        <w:rPr>
          <w:sz w:val="30"/>
        </w:rPr>
        <w:t>«</w:t>
      </w:r>
      <w:proofErr w:type="spellStart"/>
      <w:r w:rsidR="00C55BDA">
        <w:rPr>
          <w:sz w:val="30"/>
        </w:rPr>
        <w:t>Куфинская</w:t>
      </w:r>
      <w:proofErr w:type="spellEnd"/>
      <w:r w:rsidR="00C55BDA">
        <w:rPr>
          <w:sz w:val="30"/>
        </w:rPr>
        <w:t xml:space="preserve"> средняя общеобразовательная школа»</w:t>
      </w:r>
    </w:p>
    <w:p w:rsidR="008540D2" w:rsidRDefault="00C55BDA">
      <w:pPr>
        <w:spacing w:after="0" w:line="259" w:lineRule="auto"/>
        <w:ind w:left="399" w:right="0" w:firstLine="0"/>
        <w:jc w:val="center"/>
      </w:pPr>
      <w:r>
        <w:t xml:space="preserve">с. </w:t>
      </w:r>
      <w:proofErr w:type="spellStart"/>
      <w:r>
        <w:t>Куфа</w:t>
      </w:r>
      <w:proofErr w:type="spellEnd"/>
      <w:r>
        <w:t xml:space="preserve">, 2019 </w:t>
      </w:r>
      <w:r w:rsidR="00733E6E">
        <w:t>г</w:t>
      </w:r>
      <w:r>
        <w:t>.</w:t>
      </w: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C55BDA" w:rsidRDefault="00C55BDA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B51B0D" w:rsidRDefault="00B51B0D">
      <w:pPr>
        <w:spacing w:after="0" w:line="259" w:lineRule="auto"/>
        <w:ind w:left="399" w:right="0" w:firstLine="0"/>
        <w:jc w:val="center"/>
      </w:pPr>
    </w:p>
    <w:p w:rsidR="008540D2" w:rsidRDefault="00733E6E">
      <w:pPr>
        <w:numPr>
          <w:ilvl w:val="0"/>
          <w:numId w:val="1"/>
        </w:numPr>
        <w:spacing w:after="215" w:line="259" w:lineRule="auto"/>
        <w:ind w:left="1143" w:right="269" w:hanging="250"/>
        <w:jc w:val="center"/>
      </w:pPr>
      <w:r>
        <w:rPr>
          <w:sz w:val="26"/>
        </w:rPr>
        <w:lastRenderedPageBreak/>
        <w:t>Общие положении,</w:t>
      </w:r>
    </w:p>
    <w:p w:rsidR="008540D2" w:rsidRDefault="00D72202" w:rsidP="00D72202">
      <w:pPr>
        <w:spacing w:after="49"/>
        <w:ind w:left="1143" w:right="13" w:firstLine="0"/>
      </w:pPr>
      <w:r>
        <w:t>l.</w:t>
      </w:r>
      <w:r w:rsidR="00B51B0D">
        <w:t xml:space="preserve"> </w:t>
      </w:r>
      <w:r>
        <w:t>l.</w:t>
      </w:r>
      <w:r w:rsidR="00733E6E">
        <w:t xml:space="preserve"> Настоящее Положение разработано в соответствии с</w:t>
      </w:r>
      <w:r w:rsidR="00C55BDA">
        <w:t xml:space="preserve"> Федеральным Законом от 29.12.2012 г. </w:t>
      </w:r>
      <w:r w:rsidR="00733E6E">
        <w:t>27З</w:t>
      </w:r>
      <w:r w:rsidR="00C55BDA">
        <w:t>-ФЗ «Об образовании в Российской</w:t>
      </w:r>
      <w:r w:rsidR="00733E6E">
        <w:t xml:space="preserve"> Федерации» , приказом Министерства образования и науки Российской Федерации от 12 марта 2014 г. .№177 «Об утверждении порядка и условий перевода обучающихся из одной организации, осуществляющей образовательную деятельность по программах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 w:rsidR="00C55BDA">
        <w:t>и направленности», на основании</w:t>
      </w:r>
      <w:r w:rsidR="00733E6E">
        <w:t xml:space="preserve"> Приказа Министерства образова</w:t>
      </w:r>
      <w:r w:rsidR="00C55BDA">
        <w:t>ния и науки Российской Федерации</w:t>
      </w:r>
      <w:r w:rsidR="00733E6E">
        <w:t xml:space="preserve"> от 15 марта 2013 г, №185 «Об утверждении порядка применения</w:t>
      </w:r>
      <w:r>
        <w:t xml:space="preserve"> обучающимся и снятия с обучающи</w:t>
      </w:r>
      <w:r w:rsidR="00733E6E">
        <w:t>хся мер дисциплинарного взыскания», на основа</w:t>
      </w:r>
      <w:r>
        <w:t>нии Устава Муниципального казе</w:t>
      </w:r>
      <w:r w:rsidR="00C55BDA">
        <w:t>н</w:t>
      </w:r>
      <w:r w:rsidR="00733E6E">
        <w:t>ного общеоб</w:t>
      </w:r>
      <w:r w:rsidR="00C55BDA">
        <w:t>разовательного учреждения «</w:t>
      </w:r>
      <w:proofErr w:type="spellStart"/>
      <w:r w:rsidR="00C55BDA">
        <w:t>Куфинская</w:t>
      </w:r>
      <w:proofErr w:type="spellEnd"/>
      <w:r w:rsidR="00C55BDA">
        <w:t xml:space="preserve"> средняя общеобразовательная школа»</w:t>
      </w:r>
      <w:r w:rsidR="00B51B0D">
        <w:t xml:space="preserve"> (далее по тексту — Школа).</w:t>
      </w:r>
    </w:p>
    <w:p w:rsidR="00B51B0D" w:rsidRDefault="00B51B0D" w:rsidP="00D72202">
      <w:pPr>
        <w:spacing w:after="49"/>
        <w:ind w:left="1143" w:right="13" w:firstLine="0"/>
      </w:pPr>
    </w:p>
    <w:p w:rsidR="008540D2" w:rsidRDefault="00D72202">
      <w:pPr>
        <w:spacing w:after="292"/>
        <w:ind w:right="13"/>
      </w:pPr>
      <w:r>
        <w:t>1.2.</w:t>
      </w:r>
      <w:r w:rsidR="00733E6E">
        <w:t xml:space="preserve"> Положение регламентирует порядок и основание перевода, отчисления и восстановление обучающихся в Школе,</w:t>
      </w:r>
    </w:p>
    <w:p w:rsidR="008540D2" w:rsidRDefault="00733E6E">
      <w:pPr>
        <w:numPr>
          <w:ilvl w:val="0"/>
          <w:numId w:val="1"/>
        </w:numPr>
        <w:spacing w:after="215" w:line="259" w:lineRule="auto"/>
        <w:ind w:left="1143" w:right="269" w:hanging="250"/>
        <w:jc w:val="center"/>
      </w:pPr>
      <w:r>
        <w:rPr>
          <w:sz w:val="26"/>
        </w:rPr>
        <w:t>Порядок основания перевода обучающихся.</w:t>
      </w:r>
    </w:p>
    <w:p w:rsidR="008540D2" w:rsidRDefault="00D72202">
      <w:pPr>
        <w:spacing w:after="309"/>
        <w:ind w:left="959" w:right="13" w:firstLine="0"/>
      </w:pPr>
      <w:r>
        <w:t>2.1.</w:t>
      </w:r>
      <w:r w:rsidR="00C55BDA">
        <w:t xml:space="preserve"> Порядок и основания пере</w:t>
      </w:r>
      <w:r w:rsidR="00B51B0D">
        <w:t>вода в следующий класс.</w:t>
      </w:r>
    </w:p>
    <w:p w:rsidR="008540D2" w:rsidRDefault="00C55BDA">
      <w:pPr>
        <w:ind w:right="13"/>
      </w:pPr>
      <w:r>
        <w:t xml:space="preserve">2.l.l. Обучающиеся, </w:t>
      </w:r>
      <w:r w:rsidR="00733E6E">
        <w:t>освоившие в полном объеме образовательную программу соответственного уровня, класса и п</w:t>
      </w:r>
      <w:r>
        <w:t>рошедшим успешно промежуточную аттестацию п</w:t>
      </w:r>
      <w:r w:rsidR="00733E6E">
        <w:t>о решению Педагогического совета переводятся в следующий класс.</w:t>
      </w:r>
    </w:p>
    <w:p w:rsidR="00733E6E" w:rsidRDefault="00733E6E">
      <w:pPr>
        <w:ind w:right="13"/>
      </w:pPr>
    </w:p>
    <w:p w:rsidR="008540D2" w:rsidRDefault="00733E6E">
      <w:pPr>
        <w:spacing w:after="33"/>
        <w:ind w:right="13"/>
      </w:pPr>
      <w:r>
        <w:t>2</w:t>
      </w:r>
      <w:r w:rsidR="00D72202">
        <w:t>.</w:t>
      </w:r>
      <w:r>
        <w:t xml:space="preserve">1.2. </w:t>
      </w:r>
      <w:r w:rsidR="00D72202">
        <w:t xml:space="preserve"> </w:t>
      </w:r>
      <w:r>
        <w:t>Перевод обучающихся в следующий класс оформляется приказом директора Школы.</w:t>
      </w:r>
    </w:p>
    <w:p w:rsidR="00733E6E" w:rsidRDefault="00733E6E">
      <w:pPr>
        <w:spacing w:after="33"/>
        <w:ind w:right="13"/>
      </w:pPr>
    </w:p>
    <w:p w:rsidR="008540D2" w:rsidRDefault="00C55BDA">
      <w:pPr>
        <w:ind w:right="13"/>
      </w:pPr>
      <w:r>
        <w:t>2</w:t>
      </w:r>
      <w:r w:rsidR="00D72202">
        <w:t>.</w:t>
      </w:r>
      <w:r w:rsidR="00733E6E">
        <w:t>l.3. 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8540D2" w:rsidRDefault="00733E6E">
      <w:pPr>
        <w:ind w:right="13"/>
      </w:pPr>
      <w:r>
        <w:t>2.1.4. Обучающиеся обязаны ликвидировать академическую задолженность в течение следующего учебного года.</w:t>
      </w:r>
    </w:p>
    <w:p w:rsidR="00733E6E" w:rsidRDefault="00733E6E">
      <w:pPr>
        <w:ind w:right="13"/>
      </w:pPr>
    </w:p>
    <w:p w:rsidR="008540D2" w:rsidRDefault="00D72202">
      <w:pPr>
        <w:ind w:right="13"/>
      </w:pPr>
      <w:r>
        <w:t xml:space="preserve">2.l.5. </w:t>
      </w:r>
      <w:r w:rsidR="00733E6E">
        <w:t xml:space="preserve">Организация, родители (законные представители) несовершеннолетнего обучающегося обеспечивающие получение обучающимся </w:t>
      </w:r>
      <w:r>
        <w:t>общего образования н форме семей</w:t>
      </w:r>
      <w:r w:rsidR="00733E6E">
        <w:t>ного образования; обязаны создать условия обучающемуся для ликвидации академической задолженности и обеспечить контроль на своевременную ее ликвидации.</w:t>
      </w:r>
    </w:p>
    <w:p w:rsidR="00733E6E" w:rsidRDefault="00733E6E">
      <w:pPr>
        <w:ind w:right="13"/>
      </w:pPr>
    </w:p>
    <w:p w:rsidR="008540D2" w:rsidRDefault="00D72202">
      <w:pPr>
        <w:spacing w:after="0" w:line="237" w:lineRule="auto"/>
        <w:ind w:right="0"/>
        <w:jc w:val="left"/>
      </w:pPr>
      <w:r>
        <w:rPr>
          <w:noProof/>
        </w:rPr>
        <w:t xml:space="preserve">2.1.6.  </w:t>
      </w:r>
      <w:r w:rsidR="00733E6E"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образовательной</w:t>
      </w:r>
      <w:r>
        <w:t xml:space="preserve"> организацией, в пределах одного</w:t>
      </w:r>
      <w:r w:rsidR="00733E6E">
        <w:t xml:space="preserve"> года с момента образования академич</w:t>
      </w:r>
      <w:r>
        <w:t>еской задолженности, в указанный период не включается</w:t>
      </w:r>
      <w:r w:rsidR="00733E6E">
        <w:t xml:space="preserve"> время болезни обучающегося, нах</w:t>
      </w:r>
      <w:r>
        <w:t>ождение его в отпуске по беремен</w:t>
      </w:r>
      <w:r w:rsidR="00733E6E">
        <w:t>ности и родам.</w:t>
      </w:r>
    </w:p>
    <w:p w:rsidR="00733E6E" w:rsidRDefault="00733E6E">
      <w:pPr>
        <w:spacing w:after="0" w:line="237" w:lineRule="auto"/>
        <w:ind w:right="0"/>
        <w:jc w:val="left"/>
      </w:pPr>
    </w:p>
    <w:p w:rsidR="008540D2" w:rsidRDefault="00D72202">
      <w:pPr>
        <w:spacing w:after="43"/>
        <w:ind w:right="13"/>
      </w:pPr>
      <w:r>
        <w:t>2.</w:t>
      </w:r>
      <w:r w:rsidR="00733E6E">
        <w:t>l.7. Для проведения промежуточной аттестации во второй раз организацией создается комиссия.</w:t>
      </w:r>
    </w:p>
    <w:p w:rsidR="00733E6E" w:rsidRDefault="00733E6E">
      <w:pPr>
        <w:spacing w:after="43"/>
        <w:ind w:right="13"/>
      </w:pPr>
    </w:p>
    <w:p w:rsidR="00733E6E" w:rsidRDefault="00733E6E">
      <w:pPr>
        <w:spacing w:after="42"/>
        <w:ind w:right="13"/>
      </w:pPr>
      <w:r>
        <w:t>21.8. Не допускается взимание пла</w:t>
      </w:r>
      <w:r w:rsidR="00D72202">
        <w:t>ты с обучающихся за проведение п</w:t>
      </w:r>
      <w:r>
        <w:t>ромежуточной аттестации.</w:t>
      </w:r>
    </w:p>
    <w:p w:rsidR="008540D2" w:rsidRDefault="00733E6E">
      <w:pPr>
        <w:spacing w:after="42"/>
        <w:ind w:right="13"/>
      </w:pPr>
      <w:r>
        <w:rPr>
          <w:noProof/>
        </w:rPr>
        <w:drawing>
          <wp:inline distT="0" distB="0" distL="0" distR="0">
            <wp:extent cx="12187" cy="12192"/>
            <wp:effectExtent l="0" t="0" r="0" b="0"/>
            <wp:docPr id="2488" name="Picture 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" name="Picture 24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1CF" w:rsidRDefault="00733E6E" w:rsidP="00BC51CF">
      <w:pPr>
        <w:spacing w:after="445"/>
        <w:ind w:right="13"/>
      </w:pPr>
      <w:r>
        <w:lastRenderedPageBreak/>
        <w:t>21.9. Обу</w:t>
      </w:r>
      <w:r w:rsidR="00D72202">
        <w:t>чающиеся, не прошедшие промежуто</w:t>
      </w:r>
      <w:r>
        <w:t>чной аттестации по уважительным причинам или имеющие академическую задолженность, переводятся в следующий класс условно.</w:t>
      </w:r>
    </w:p>
    <w:p w:rsidR="008540D2" w:rsidRDefault="00733E6E" w:rsidP="00BC51CF">
      <w:pPr>
        <w:spacing w:after="445"/>
        <w:ind w:right="13"/>
      </w:pPr>
      <w:r>
        <w:t>2.1.10, Обучающиеся в Школе по програм</w:t>
      </w:r>
      <w:r w:rsidR="00D72202">
        <w:t>мам начального общего, основного</w:t>
      </w:r>
      <w:r>
        <w:t xml:space="preserve"> общего и среднего общег</w:t>
      </w:r>
      <w:r w:rsidR="00D72202">
        <w:t>о образования, не ликвидировавшие в</w:t>
      </w:r>
      <w:r>
        <w:t xml:space="preserve"> установленные сроки академической задолженности с момента её образования, по усмотрению родителе</w:t>
      </w:r>
      <w:r w:rsidR="00D72202">
        <w:t>й</w:t>
      </w:r>
      <w:r>
        <w:t xml:space="preserve"> (законных представителей) </w:t>
      </w:r>
      <w:r w:rsidR="00D72202">
        <w:t>оставляются на повторно</w:t>
      </w:r>
      <w:r>
        <w:t>е обучение, переводятся на обучение по адаптированным образовательным программам в соответс</w:t>
      </w:r>
      <w:r w:rsidR="00D72202">
        <w:t>твии с рекомендациями психолого-медико-</w:t>
      </w:r>
      <w:r>
        <w:t xml:space="preserve"> педа</w:t>
      </w:r>
      <w:r w:rsidR="00D72202">
        <w:t>гогической комиссии</w:t>
      </w:r>
      <w:r>
        <w:t>, либо на обучение по индивидуальному учебному плану.</w:t>
      </w:r>
    </w:p>
    <w:p w:rsidR="008540D2" w:rsidRDefault="00D72202">
      <w:pPr>
        <w:spacing w:after="295"/>
        <w:ind w:left="562" w:right="13"/>
      </w:pPr>
      <w:r>
        <w:rPr>
          <w:noProof/>
        </w:rPr>
        <w:t xml:space="preserve">2.1.11. </w:t>
      </w:r>
      <w:r>
        <w:t>Обучающиеся п</w:t>
      </w:r>
      <w:r w:rsidR="00733E6E">
        <w:t>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</w:t>
      </w:r>
      <w:r>
        <w:t>демической задолженности, получают или должны получать образование в</w:t>
      </w:r>
      <w:r w:rsidR="00733E6E">
        <w:t xml:space="preserve"> Школе.</w:t>
      </w:r>
    </w:p>
    <w:p w:rsidR="008540D2" w:rsidRDefault="00D72202">
      <w:pPr>
        <w:spacing w:after="279"/>
        <w:ind w:left="1114" w:right="13" w:firstLine="0"/>
      </w:pPr>
      <w:r>
        <w:t>2.2.</w:t>
      </w:r>
      <w:r w:rsidR="00733E6E">
        <w:t xml:space="preserve"> Правила отчисления (выбытия) из образовательного учреждения.</w:t>
      </w:r>
    </w:p>
    <w:p w:rsidR="008540D2" w:rsidRDefault="00D72202">
      <w:pPr>
        <w:spacing w:after="31"/>
        <w:ind w:left="1114" w:right="13" w:firstLine="0"/>
      </w:pPr>
      <w:r>
        <w:t>2.2.1.</w:t>
      </w:r>
      <w:r w:rsidR="00733E6E">
        <w:t xml:space="preserve"> Обу</w:t>
      </w:r>
      <w:r>
        <w:t>чающиеся могут быть переведены в</w:t>
      </w:r>
      <w:r w:rsidR="00733E6E">
        <w:t xml:space="preserve"> другие образовательные организации:</w:t>
      </w:r>
    </w:p>
    <w:p w:rsidR="008540D2" w:rsidRDefault="00D72202">
      <w:pPr>
        <w:numPr>
          <w:ilvl w:val="1"/>
          <w:numId w:val="2"/>
        </w:numPr>
        <w:ind w:right="13"/>
      </w:pPr>
      <w:r>
        <w:t>по иниц</w:t>
      </w:r>
      <w:r w:rsidR="00733E6E">
        <w:t>иативе совершеннолетнего обучающегося или родителей (законных представителей) несовершеннолетнего</w:t>
      </w:r>
      <w:r>
        <w:rPr>
          <w:noProof/>
        </w:rPr>
        <w:t xml:space="preserve"> учащегося</w:t>
      </w:r>
    </w:p>
    <w:p w:rsidR="008540D2" w:rsidRDefault="00733E6E">
      <w:pPr>
        <w:numPr>
          <w:ilvl w:val="1"/>
          <w:numId w:val="2"/>
        </w:numPr>
        <w:ind w:right="13"/>
      </w:pPr>
      <w:r>
        <w:t>в случае прекращения деятельности Школы, аннулирование лицензии на осуществление образовательной деятельности, лишение государственной аккредитации по соответствующей образовательной программе;</w:t>
      </w:r>
    </w:p>
    <w:p w:rsidR="008540D2" w:rsidRDefault="00D72202">
      <w:pPr>
        <w:numPr>
          <w:ilvl w:val="1"/>
          <w:numId w:val="2"/>
        </w:numPr>
        <w:spacing w:after="31"/>
        <w:ind w:right="13"/>
      </w:pPr>
      <w:r>
        <w:t>в случае приостановлени</w:t>
      </w:r>
      <w:r w:rsidR="00733E6E">
        <w:t>я лицензии, приостановление государственной аккредитации.</w:t>
      </w:r>
    </w:p>
    <w:p w:rsidR="00BC51CF" w:rsidRDefault="00BC51CF" w:rsidP="00BC51CF">
      <w:pPr>
        <w:spacing w:after="31"/>
        <w:ind w:left="1128" w:right="13" w:firstLine="0"/>
      </w:pPr>
    </w:p>
    <w:p w:rsidR="008540D2" w:rsidRDefault="00733E6E">
      <w:pPr>
        <w:ind w:left="562" w:right="13"/>
      </w:pPr>
      <w:r>
        <w:t>2</w:t>
      </w:r>
      <w:r w:rsidR="00A83FE4">
        <w:t>.</w:t>
      </w:r>
      <w:r>
        <w:t>2</w:t>
      </w:r>
      <w:r w:rsidR="00A83FE4">
        <w:t>.2.</w:t>
      </w:r>
      <w:r>
        <w:t xml:space="preserve"> В случае перевода совершеннолетнего обучающегося по его инициативе или несовершеннолетнего п</w:t>
      </w:r>
      <w:r w:rsidR="00A83FE4">
        <w:t>о инициативе родителей (законных представителей) совершеннолетних обучающийся или родителей (законные представителей</w:t>
      </w:r>
      <w:r>
        <w:t>) несовершеннолетнего обучающегося:</w:t>
      </w:r>
    </w:p>
    <w:p w:rsidR="008540D2" w:rsidRDefault="00733E6E">
      <w:pPr>
        <w:numPr>
          <w:ilvl w:val="1"/>
          <w:numId w:val="2"/>
        </w:numPr>
        <w:spacing w:after="31"/>
        <w:ind w:right="13"/>
      </w:pPr>
      <w:r>
        <w:t>осуществляют выбор принимающей организации;</w:t>
      </w:r>
    </w:p>
    <w:p w:rsidR="008540D2" w:rsidRDefault="00733E6E">
      <w:pPr>
        <w:numPr>
          <w:ilvl w:val="1"/>
          <w:numId w:val="2"/>
        </w:numPr>
        <w:ind w:right="13"/>
      </w:pPr>
      <w:r>
        <w:t>обращаются в выбранную организаци</w:t>
      </w:r>
      <w:r w:rsidR="00A83FE4">
        <w:t>ю с запросом о наличии свободных</w:t>
      </w:r>
      <w:r>
        <w:t xml:space="preserve"> мест, в том числе с использованием сети Интернет;</w:t>
      </w:r>
    </w:p>
    <w:p w:rsidR="008540D2" w:rsidRDefault="00733E6E">
      <w:pPr>
        <w:numPr>
          <w:ilvl w:val="1"/>
          <w:numId w:val="2"/>
        </w:numPr>
        <w:ind w:right="13"/>
      </w:pPr>
      <w: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</w:t>
      </w:r>
      <w:r>
        <w:rPr>
          <w:noProof/>
        </w:rPr>
        <w:drawing>
          <wp:inline distT="0" distB="0" distL="0" distR="0">
            <wp:extent cx="36591" cy="12189"/>
            <wp:effectExtent l="0" t="0" r="0" b="0"/>
            <wp:docPr id="4906" name="Picture 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" name="Picture 49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E4">
        <w:t xml:space="preserve"> обращаются в организаци</w:t>
      </w:r>
      <w:r>
        <w:t>ю с зая</w:t>
      </w:r>
      <w:r w:rsidR="00A83FE4">
        <w:t>влением, об отчислении обучающег</w:t>
      </w:r>
      <w:r>
        <w:t>ося в связи с перевод</w:t>
      </w:r>
      <w:r w:rsidR="00A83FE4">
        <w:t>ом в принимающую организацию</w:t>
      </w:r>
      <w:r>
        <w:t>, Заявление о переводе может быть</w:t>
      </w:r>
      <w:r w:rsidR="00A83FE4">
        <w:t xml:space="preserve"> направлено в форме электронного</w:t>
      </w:r>
      <w:r>
        <w:t xml:space="preserve"> документа</w:t>
      </w:r>
      <w:r w:rsidR="00BC51CF">
        <w:t xml:space="preserve"> с использованием сети Интернет.</w:t>
      </w:r>
    </w:p>
    <w:p w:rsidR="00BC51CF" w:rsidRDefault="00BC51CF" w:rsidP="00BC51CF">
      <w:pPr>
        <w:ind w:left="1128" w:right="13" w:firstLine="0"/>
      </w:pPr>
    </w:p>
    <w:p w:rsidR="008540D2" w:rsidRDefault="00A83FE4">
      <w:pPr>
        <w:ind w:left="562" w:right="13"/>
      </w:pPr>
      <w:r>
        <w:t xml:space="preserve">2.2.3. В </w:t>
      </w:r>
      <w:r w:rsidR="00733E6E">
        <w:t>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указываются;</w:t>
      </w:r>
    </w:p>
    <w:p w:rsidR="008540D2" w:rsidRDefault="00733E6E">
      <w:pPr>
        <w:spacing w:after="31"/>
        <w:ind w:left="1114" w:right="13" w:firstLine="0"/>
      </w:pPr>
      <w:r>
        <w:t>а) фами</w:t>
      </w:r>
      <w:r w:rsidR="00B51B0D">
        <w:t xml:space="preserve">лия, имя, отчество (последнее </w:t>
      </w:r>
      <w:bookmarkStart w:id="0" w:name="_GoBack"/>
      <w:bookmarkEnd w:id="0"/>
      <w:r>
        <w:t>при наличии) обучающегося;</w:t>
      </w:r>
    </w:p>
    <w:p w:rsidR="008540D2" w:rsidRDefault="00733E6E">
      <w:pPr>
        <w:spacing w:after="31"/>
        <w:ind w:left="1114" w:right="13" w:firstLine="0"/>
      </w:pPr>
      <w:r>
        <w:t>б) дата рождения ребенка;</w:t>
      </w:r>
    </w:p>
    <w:p w:rsidR="008540D2" w:rsidRDefault="00A83FE4">
      <w:pPr>
        <w:spacing w:after="31"/>
        <w:ind w:left="1134" w:right="13" w:firstLine="0"/>
      </w:pPr>
      <w:r>
        <w:t>в) класс и</w:t>
      </w:r>
      <w:r w:rsidR="00733E6E">
        <w:t xml:space="preserve"> профиль обучения (при наличии);</w:t>
      </w:r>
    </w:p>
    <w:p w:rsidR="00A83FE4" w:rsidRDefault="00733E6E">
      <w:pPr>
        <w:ind w:left="562" w:right="13"/>
      </w:pPr>
      <w:r>
        <w:t>г) наиме</w:t>
      </w:r>
      <w:r w:rsidR="00A83FE4">
        <w:t>нование принимающей организации.</w:t>
      </w:r>
      <w:r>
        <w:t xml:space="preserve"> </w:t>
      </w:r>
    </w:p>
    <w:p w:rsidR="008540D2" w:rsidRDefault="00733E6E">
      <w:pPr>
        <w:ind w:left="562" w:right="13"/>
      </w:pPr>
      <w:r>
        <w:t>В случае переезда в другую местность указывается только населенный пункт, субъект Российской Федерации,</w:t>
      </w:r>
    </w:p>
    <w:p w:rsidR="00BC51CF" w:rsidRDefault="00BC51CF">
      <w:pPr>
        <w:ind w:left="562" w:right="13"/>
      </w:pPr>
    </w:p>
    <w:p w:rsidR="008540D2" w:rsidRDefault="00733E6E">
      <w:pPr>
        <w:ind w:left="562" w:right="13"/>
      </w:pPr>
      <w:r>
        <w:t>2</w:t>
      </w:r>
      <w:r w:rsidR="00A83FE4">
        <w:t>.</w:t>
      </w:r>
      <w:r>
        <w:t>2.4. На основании заявления совершеннолетнего обучающегося или родителей (законных представителей) несовершеннолетнего обучающегося об отчислении в ЛОРЯДКС перевода исходная организация в трехдневный срок издает распорядительный акт об отчислении обучающегос</w:t>
      </w:r>
      <w:r w:rsidR="00A83FE4">
        <w:t>я</w:t>
      </w:r>
      <w:r>
        <w:t>; в порядке перевода с ук</w:t>
      </w:r>
      <w:r w:rsidR="00BC51CF">
        <w:t>азанием принимающей организации.</w:t>
      </w:r>
    </w:p>
    <w:p w:rsidR="00BC51CF" w:rsidRDefault="00BC51CF">
      <w:pPr>
        <w:ind w:left="562" w:right="13"/>
      </w:pPr>
    </w:p>
    <w:p w:rsidR="008540D2" w:rsidRDefault="00A83FE4">
      <w:pPr>
        <w:ind w:left="562" w:right="13"/>
      </w:pPr>
      <w:r>
        <w:t>2.2.5.</w:t>
      </w:r>
      <w:r w:rsidR="00733E6E">
        <w:t xml:space="preserve"> Школа совершеннолетнему обучающемуся или родителям (законным представителю.</w:t>
      </w:r>
      <w:r>
        <w:t>) несовершеннолетнего обучающего</w:t>
      </w:r>
      <w:r w:rsidR="00733E6E">
        <w:t>ся следующие документы:</w:t>
      </w:r>
    </w:p>
    <w:p w:rsidR="008540D2" w:rsidRDefault="00A83FE4">
      <w:pPr>
        <w:numPr>
          <w:ilvl w:val="0"/>
          <w:numId w:val="3"/>
        </w:numPr>
        <w:spacing w:after="31"/>
        <w:ind w:right="13"/>
      </w:pPr>
      <w:r>
        <w:t>личное дело обучающег</w:t>
      </w:r>
      <w:r w:rsidR="00733E6E">
        <w:t>ося;</w:t>
      </w:r>
    </w:p>
    <w:p w:rsidR="008540D2" w:rsidRDefault="00733E6E">
      <w:pPr>
        <w:numPr>
          <w:ilvl w:val="0"/>
          <w:numId w:val="3"/>
        </w:numPr>
        <w:ind w:right="13"/>
      </w:pPr>
      <w:r>
        <w:t>документы, содержащие информацию об успеваемости обучающегося в текущем учебном соду (выписка из классного журнала с текущими отметками и результатами промежуточной аттестац</w:t>
      </w:r>
      <w:r w:rsidR="00A83FE4">
        <w:t>ии), заверенные печатью исходной</w:t>
      </w:r>
      <w:r>
        <w:t xml:space="preserve"> организации и подписью ее руководителя (уполномоче</w:t>
      </w:r>
      <w:r w:rsidR="00A83FE4">
        <w:t>нного</w:t>
      </w:r>
      <w:r>
        <w:t xml:space="preserve"> им лица).</w:t>
      </w:r>
    </w:p>
    <w:p w:rsidR="008540D2" w:rsidRDefault="00A83FE4">
      <w:pPr>
        <w:ind w:left="211" w:right="297"/>
      </w:pPr>
      <w:r>
        <w:rPr>
          <w:noProof/>
        </w:rPr>
        <w:t xml:space="preserve">2.2.6 </w:t>
      </w:r>
      <w:r w:rsidR="00733E6E">
        <w:t>Требование предоставления других документов в качестве основания для зачисления обучающихся в принимающую о</w:t>
      </w:r>
      <w:r>
        <w:t>рганизацию в связи с переводом из исходной</w:t>
      </w:r>
      <w:r w:rsidR="00733E6E">
        <w:t xml:space="preserve"> организации не допускается.</w:t>
      </w:r>
    </w:p>
    <w:p w:rsidR="00733E6E" w:rsidRDefault="00733E6E">
      <w:pPr>
        <w:ind w:left="211" w:right="297"/>
      </w:pPr>
    </w:p>
    <w:p w:rsidR="008540D2" w:rsidRDefault="00DF4CEB">
      <w:pPr>
        <w:spacing w:after="0" w:line="237" w:lineRule="auto"/>
        <w:ind w:left="215" w:right="0"/>
        <w:jc w:val="left"/>
      </w:pPr>
      <w:r>
        <w:rPr>
          <w:noProof/>
        </w:rPr>
        <w:t xml:space="preserve">2.2.7 </w:t>
      </w:r>
      <w:r>
        <w:t>Указанные в пункте 2.2.5.</w:t>
      </w:r>
      <w:r w:rsidR="00733E6E">
        <w:t xml:space="preserve"> настоящего Положения документы представляютс</w:t>
      </w:r>
      <w:r>
        <w:t xml:space="preserve">я совершеннолетним обучающимся </w:t>
      </w:r>
      <w:r w:rsidR="00733E6E">
        <w:t>родителями (законными представителями) несовершеннолет</w:t>
      </w:r>
      <w:r>
        <w:t>него обучающегося принимаются</w:t>
      </w:r>
      <w:r w:rsidR="00733E6E">
        <w:t xml:space="preserve">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</w:t>
      </w:r>
      <w:r>
        <w:t xml:space="preserve">его личность совершеннолетнего обучающегося или родителя (законного </w:t>
      </w:r>
      <w:r w:rsidR="00733E6E">
        <w:t>представителя) несовершеннолетнего обучающегося.</w:t>
      </w:r>
    </w:p>
    <w:p w:rsidR="00733E6E" w:rsidRDefault="00733E6E">
      <w:pPr>
        <w:spacing w:after="0" w:line="237" w:lineRule="auto"/>
        <w:ind w:left="215" w:right="0"/>
        <w:jc w:val="left"/>
      </w:pPr>
    </w:p>
    <w:p w:rsidR="008540D2" w:rsidRDefault="00733E6E">
      <w:pPr>
        <w:spacing w:after="31"/>
        <w:ind w:left="211" w:right="297"/>
      </w:pPr>
      <w:r>
        <w:t>2.2.8. Зачисление обучающегося в принимающую организацию в порядке перевода оформляется р</w:t>
      </w:r>
      <w:r w:rsidR="00DF4CEB">
        <w:t>аспорядительным акт</w:t>
      </w:r>
      <w:r>
        <w:t>ом рук</w:t>
      </w:r>
      <w:r w:rsidR="00DF4CEB">
        <w:t>оводителя принимающей организаци</w:t>
      </w:r>
      <w:r>
        <w:t>и (уполномоченного им лица) в течение трех рабочих дней после приема' заявления и документов, указанных в пункте 23.2.5 настоящего Положения, с указанием даты зачисления и класса.</w:t>
      </w:r>
    </w:p>
    <w:p w:rsidR="00733E6E" w:rsidRDefault="00733E6E">
      <w:pPr>
        <w:spacing w:after="31"/>
        <w:ind w:left="211" w:right="297"/>
      </w:pPr>
    </w:p>
    <w:p w:rsidR="008540D2" w:rsidRDefault="00733E6E">
      <w:pPr>
        <w:ind w:left="211" w:right="297"/>
      </w:pPr>
      <w:r>
        <w:t>2.2.9. Принимающая ор</w:t>
      </w:r>
      <w:r w:rsidR="00DF4CEB">
        <w:t>ганизация п</w:t>
      </w:r>
      <w:r>
        <w:t>ри зачислении обучающегося, отчисленного из исходной организации; в течение двух рабочих дней с даты издания распорядительного акта о зачислении обучающ</w:t>
      </w:r>
      <w:r w:rsidR="00DF4CEB">
        <w:t>егося в порядке перевода немедлен</w:t>
      </w:r>
      <w:r>
        <w:t>но уведомляет исходную организацию о номере н дате распорядительного акта о зачислении обучающегося в принимающую организацию.</w:t>
      </w:r>
    </w:p>
    <w:p w:rsidR="00733E6E" w:rsidRDefault="00733E6E">
      <w:pPr>
        <w:ind w:left="211" w:right="297"/>
      </w:pPr>
    </w:p>
    <w:p w:rsidR="008540D2" w:rsidRDefault="00733E6E">
      <w:pPr>
        <w:spacing w:after="275"/>
        <w:ind w:left="211" w:right="297"/>
      </w:pPr>
      <w:r>
        <w:t>2.2.10.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</w:t>
      </w:r>
      <w:r w:rsidR="00DF4CEB">
        <w:t>ствия государственной аккредитации п</w:t>
      </w:r>
      <w:r>
        <w:t>о соответствующей образовательной программе; в случае приостановления действия лице</w:t>
      </w:r>
      <w:r w:rsidR="00DF4CEB">
        <w:t>нзии, приостановления действия го</w:t>
      </w:r>
      <w:r>
        <w:t>сударственной аккредитации осуществляется в соответствии с законодательством,</w:t>
      </w:r>
    </w:p>
    <w:p w:rsidR="008540D2" w:rsidRDefault="00733E6E">
      <w:pPr>
        <w:spacing w:after="181" w:line="259" w:lineRule="auto"/>
        <w:ind w:left="2697" w:right="0" w:hanging="10"/>
        <w:jc w:val="left"/>
      </w:pPr>
      <w:r>
        <w:rPr>
          <w:sz w:val="26"/>
        </w:rPr>
        <w:t>З. Порядок и основание отчисления обучающихся.</w:t>
      </w:r>
    </w:p>
    <w:p w:rsidR="00BC51CF" w:rsidRDefault="00BC51CF" w:rsidP="00BC51CF">
      <w:pPr>
        <w:ind w:left="360" w:right="297" w:firstLine="0"/>
      </w:pPr>
      <w:r>
        <w:t>3.</w:t>
      </w:r>
      <w:r w:rsidR="00DF4CEB">
        <w:t>1.</w:t>
      </w:r>
      <w:r w:rsidR="00733E6E">
        <w:t xml:space="preserve"> О</w:t>
      </w:r>
      <w:r>
        <w:t>тчисление обучающихся из Школ</w:t>
      </w:r>
      <w:r w:rsidR="00733E6E">
        <w:t xml:space="preserve">ы проводится в следующих случаях; </w:t>
      </w:r>
    </w:p>
    <w:p w:rsidR="008540D2" w:rsidRDefault="00733E6E" w:rsidP="00BC51CF">
      <w:pPr>
        <w:pStyle w:val="a3"/>
        <w:ind w:right="297" w:firstLine="0"/>
      </w:pPr>
      <w:r>
        <w:rPr>
          <w:noProof/>
        </w:rPr>
        <w:drawing>
          <wp:inline distT="0" distB="0" distL="0" distR="0">
            <wp:extent cx="48751" cy="24377"/>
            <wp:effectExtent l="0" t="0" r="0" b="0"/>
            <wp:docPr id="7408" name="Picture 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" name="Picture 7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связи с получением об</w:t>
      </w:r>
      <w:r w:rsidR="00DF4CEB">
        <w:t>разования (завершение обучения п</w:t>
      </w:r>
      <w:r>
        <w:t>о образовательным программам ОСНОВНОГО общего, среднего (ПОЛНОГО) общего образования);</w:t>
      </w:r>
    </w:p>
    <w:p w:rsidR="008540D2" w:rsidRDefault="00DF4CEB">
      <w:pPr>
        <w:spacing w:after="31"/>
        <w:ind w:left="787" w:right="13" w:firstLine="0"/>
      </w:pPr>
      <w:r>
        <w:t>- досрочно п</w:t>
      </w:r>
      <w:r w:rsidR="00733E6E">
        <w:t>о основаниям, установленным п, 3,2 настоящего Положения.</w:t>
      </w:r>
    </w:p>
    <w:p w:rsidR="00733E6E" w:rsidRDefault="00733E6E">
      <w:pPr>
        <w:spacing w:after="31"/>
        <w:ind w:left="787" w:right="13" w:firstLine="0"/>
      </w:pPr>
    </w:p>
    <w:p w:rsidR="00BC51CF" w:rsidRDefault="00733E6E">
      <w:pPr>
        <w:spacing w:after="0" w:line="237" w:lineRule="auto"/>
        <w:ind w:left="215" w:right="0"/>
        <w:jc w:val="left"/>
      </w:pPr>
      <w:r>
        <w:t>3</w:t>
      </w:r>
      <w:r w:rsidR="00DF4CEB">
        <w:t>.2.</w:t>
      </w:r>
      <w:r>
        <w:t xml:space="preserve"> Образовательные отношения могут быть прекращены досрочно в следующих случаях:</w:t>
      </w:r>
    </w:p>
    <w:p w:rsidR="008540D2" w:rsidRDefault="00733E6E">
      <w:pPr>
        <w:spacing w:after="0" w:line="237" w:lineRule="auto"/>
        <w:ind w:left="215" w:right="0"/>
        <w:jc w:val="left"/>
      </w:pPr>
      <w:r>
        <w:t xml:space="preserve"> </w:t>
      </w:r>
      <w:r w:rsidR="00BC51CF">
        <w:rPr>
          <w:noProof/>
        </w:rPr>
        <w:t>-</w:t>
      </w:r>
      <w:r w:rsidR="00241AEB">
        <w:t xml:space="preserve"> п</w:t>
      </w:r>
      <w:r>
        <w:t>о инициативе обуч</w:t>
      </w:r>
      <w:r w:rsidR="00241AEB">
        <w:t>ающегося или родителей (законных</w:t>
      </w:r>
      <w:r>
        <w:t xml:space="preserve"> представителей) несовершеннолетнего обучающегося, </w:t>
      </w:r>
      <w:r w:rsidR="00241AEB">
        <w:t>в том числе в сл</w:t>
      </w:r>
      <w:r>
        <w:t xml:space="preserve">учае перевода обучающегося для </w:t>
      </w:r>
      <w:r w:rsidR="00241AEB">
        <w:t>продолжения освоения образовате</w:t>
      </w:r>
      <w:r>
        <w:t>љной программы в другую организацию, осуществляющую образовательную деятельность;</w:t>
      </w:r>
    </w:p>
    <w:p w:rsidR="008540D2" w:rsidRDefault="00241AEB">
      <w:pPr>
        <w:numPr>
          <w:ilvl w:val="0"/>
          <w:numId w:val="4"/>
        </w:numPr>
        <w:ind w:right="297"/>
      </w:pPr>
      <w:r>
        <w:t>по</w:t>
      </w:r>
      <w:r w:rsidR="00733E6E">
        <w:t xml:space="preserve"> и</w:t>
      </w:r>
      <w:r>
        <w:t xml:space="preserve">нициативе Школы, в случае применения к обучающемуся </w:t>
      </w:r>
      <w:r w:rsidR="00BC51CF">
        <w:t>достигш</w:t>
      </w:r>
      <w:r>
        <w:t>ему, возраста пятнадцати лет, отчисления, ка</w:t>
      </w:r>
      <w:r w:rsidR="00733E6E">
        <w:t>к меры дисциплинарного взыскания, а также в случае установления нарушения порядка приема в образов</w:t>
      </w:r>
      <w:r w:rsidR="00BC51CF">
        <w:t>ательную организацию, повлекшего</w:t>
      </w:r>
      <w:r w:rsidR="00733E6E">
        <w:t xml:space="preserve"> по вине обучающегося его незаконн</w:t>
      </w:r>
      <w:r w:rsidR="00BC51CF">
        <w:t>ое зачисление в образовательную</w:t>
      </w:r>
      <w:r w:rsidR="00733E6E">
        <w:t xml:space="preserve"> организацию;</w:t>
      </w:r>
    </w:p>
    <w:p w:rsidR="00733E6E" w:rsidRDefault="00733E6E" w:rsidP="00733E6E">
      <w:pPr>
        <w:numPr>
          <w:ilvl w:val="0"/>
          <w:numId w:val="4"/>
        </w:numPr>
        <w:ind w:right="297"/>
      </w:pPr>
      <w:r>
        <w:lastRenderedPageBreak/>
        <w:t>по обстоятельствам, не зависящим от доли обу</w:t>
      </w:r>
      <w:r w:rsidR="00BC51CF">
        <w:t>чающегося или родителей (законных</w:t>
      </w:r>
      <w:r>
        <w:t xml:space="preserve"> представителей) несовершеннолетнего обучающегося и Учреждения, в </w:t>
      </w:r>
      <w:r w:rsidR="00BC51CF">
        <w:t>том числе в случае ликвидации Шк</w:t>
      </w:r>
      <w:r>
        <w:t>олы,</w:t>
      </w:r>
      <w:r w:rsidR="00BC51CF">
        <w:t xml:space="preserve"> осуществляющий образовательную</w:t>
      </w:r>
      <w:r>
        <w:t xml:space="preserve"> деятельность.</w:t>
      </w:r>
    </w:p>
    <w:p w:rsidR="00733E6E" w:rsidRDefault="00733E6E" w:rsidP="00733E6E">
      <w:pPr>
        <w:ind w:left="796" w:right="297" w:firstLine="0"/>
      </w:pPr>
    </w:p>
    <w:p w:rsidR="008540D2" w:rsidRDefault="00BC51CF" w:rsidP="00733E6E">
      <w:pPr>
        <w:spacing w:after="96"/>
        <w:ind w:left="230" w:right="297"/>
      </w:pPr>
      <w:r>
        <w:rPr>
          <w:noProof/>
        </w:rPr>
        <w:t xml:space="preserve">3.3. </w:t>
      </w:r>
      <w:r w:rsidR="00733E6E">
        <w:t>Досрочное прекращ</w:t>
      </w:r>
      <w:r>
        <w:t>ение образовательных отношений п</w:t>
      </w:r>
      <w:r w:rsidR="00733E6E">
        <w:t>о инициативе обучающегося или р</w:t>
      </w:r>
      <w:r>
        <w:t>одителей (законных представителе</w:t>
      </w:r>
      <w:r w:rsidR="00733E6E">
        <w:t>й)</w:t>
      </w:r>
      <w:r>
        <w:t xml:space="preserve"> несовершеннолетнего обучающего</w:t>
      </w:r>
      <w:r w:rsidR="00733E6E">
        <w:t>ся не влечет за собой возникновение каких-либо дополнительных, в том числе материальных, обязательств</w:t>
      </w:r>
    </w:p>
    <w:p w:rsidR="008540D2" w:rsidRDefault="00733E6E">
      <w:pPr>
        <w:ind w:left="0" w:right="13" w:firstLine="0"/>
      </w:pPr>
      <w:r>
        <w:t xml:space="preserve">указанного обучающегося перед </w:t>
      </w:r>
      <w:r w:rsidR="00BC51CF">
        <w:t>организацией, осуществляющей общеобразовательную</w:t>
      </w:r>
      <w:r>
        <w:t xml:space="preserve"> деятельность.</w:t>
      </w:r>
    </w:p>
    <w:p w:rsidR="00733E6E" w:rsidRDefault="00733E6E">
      <w:pPr>
        <w:ind w:left="0" w:right="13" w:firstLine="0"/>
      </w:pPr>
    </w:p>
    <w:p w:rsidR="008540D2" w:rsidRDefault="00733E6E">
      <w:pPr>
        <w:ind w:left="0" w:right="124"/>
      </w:pPr>
      <w:r>
        <w:t>3.4 Основани</w:t>
      </w:r>
      <w:r w:rsidR="00BC51CF">
        <w:t>ем для прекращения образовательн</w:t>
      </w:r>
      <w:r>
        <w:t>ых отнош</w:t>
      </w:r>
      <w:r w:rsidR="00BC51CF">
        <w:t>ений является приказ директора у</w:t>
      </w:r>
      <w:r>
        <w:t xml:space="preserve">чреждения, осуществляющего образовательную деятельность, об отчислении обучающегося из </w:t>
      </w:r>
      <w:r w:rsidR="00BC51CF">
        <w:t>Школы.</w:t>
      </w:r>
    </w:p>
    <w:p w:rsidR="008540D2" w:rsidRDefault="00BC51CF">
      <w:pPr>
        <w:spacing w:after="0" w:line="237" w:lineRule="auto"/>
        <w:ind w:left="0" w:right="0"/>
        <w:jc w:val="left"/>
      </w:pPr>
      <w:r>
        <w:rPr>
          <w:noProof/>
        </w:rPr>
        <w:t xml:space="preserve">3.5. </w:t>
      </w:r>
      <w:r w:rsidR="00733E6E">
        <w:t xml:space="preserve">Права к обязанности обучающегося; предусмотренные законодательством об </w:t>
      </w:r>
      <w:r>
        <w:t>образовании и локальными нормативны</w:t>
      </w:r>
      <w:r w:rsidR="00733E6E">
        <w:t>ми актами Школы, осуществляющего образо</w:t>
      </w:r>
      <w:r>
        <w:t>вательную деятельность, прекращ</w:t>
      </w:r>
      <w:r w:rsidR="00733E6E">
        <w:t>аются с даты его отчисления из Школы.</w:t>
      </w:r>
    </w:p>
    <w:p w:rsidR="00733E6E" w:rsidRDefault="00733E6E">
      <w:pPr>
        <w:spacing w:after="0" w:line="237" w:lineRule="auto"/>
        <w:ind w:left="0" w:right="0"/>
        <w:jc w:val="left"/>
      </w:pPr>
    </w:p>
    <w:p w:rsidR="008540D2" w:rsidRDefault="00241AEB">
      <w:pPr>
        <w:ind w:left="0" w:right="144"/>
      </w:pPr>
      <w:r>
        <w:rPr>
          <w:noProof/>
        </w:rPr>
        <w:t xml:space="preserve">3.6. </w:t>
      </w:r>
      <w:r>
        <w:t>При досрочном прекращени</w:t>
      </w:r>
      <w:r w:rsidR="00733E6E">
        <w:t>и образ</w:t>
      </w:r>
      <w:r>
        <w:t>овательных отношений Школа, осуществляющая</w:t>
      </w:r>
      <w:r w:rsidR="00733E6E">
        <w:t xml:space="preserve"> образовательную деятельность, н трехдневный срок после издания распорядительного акта об отчислении обучающегося выдаст лицу, отчисленному из этой организации, справку об </w:t>
      </w:r>
      <w:r>
        <w:t>обучении в соответствии с частью</w:t>
      </w:r>
      <w:r w:rsidR="00733E6E">
        <w:t xml:space="preserve"> 12 статьи 60 Федерального Закона от </w:t>
      </w:r>
      <w:r>
        <w:rPr>
          <w:noProof/>
        </w:rPr>
        <w:t>29.12.2012</w:t>
      </w:r>
      <w:r w:rsidR="00733E6E">
        <w:t xml:space="preserve"> г, №273-Ф3 «Об образовании в Российской Федерации».</w:t>
      </w:r>
    </w:p>
    <w:p w:rsidR="00733E6E" w:rsidRDefault="00733E6E">
      <w:pPr>
        <w:ind w:left="0" w:right="144"/>
      </w:pPr>
    </w:p>
    <w:p w:rsidR="008540D2" w:rsidRDefault="00241AEB">
      <w:pPr>
        <w:spacing w:after="32"/>
        <w:ind w:left="562" w:right="2025" w:firstLine="0"/>
      </w:pPr>
      <w:r>
        <w:t>3.7.  При отчислении</w:t>
      </w:r>
      <w:r w:rsidR="00733E6E">
        <w:t xml:space="preserve"> заявителю выдаются следующие документы: </w:t>
      </w:r>
      <w:r w:rsidR="00733E6E">
        <w:rPr>
          <w:noProof/>
        </w:rPr>
        <w:drawing>
          <wp:inline distT="0" distB="0" distL="0" distR="0">
            <wp:extent cx="36576" cy="24399"/>
            <wp:effectExtent l="0" t="0" r="0" b="0"/>
            <wp:docPr id="10040" name="Picture 1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личное дело обучающего</w:t>
      </w:r>
      <w:r w:rsidR="00733E6E">
        <w:t>ся;</w:t>
      </w:r>
    </w:p>
    <w:p w:rsidR="008540D2" w:rsidRDefault="00733E6E">
      <w:pPr>
        <w:numPr>
          <w:ilvl w:val="0"/>
          <w:numId w:val="4"/>
        </w:numPr>
        <w:ind w:right="297"/>
      </w:pPr>
      <w:r>
        <w:t>документ</w:t>
      </w:r>
      <w:r w:rsidR="00241AEB">
        <w:t>ы, содержащие информацию об успеваемост</w:t>
      </w:r>
      <w:r>
        <w:t>и обучающегося в текущем учебном году.</w:t>
      </w:r>
    </w:p>
    <w:p w:rsidR="00733E6E" w:rsidRDefault="00733E6E" w:rsidP="00733E6E">
      <w:pPr>
        <w:ind w:left="796" w:right="297" w:firstLine="0"/>
      </w:pPr>
    </w:p>
    <w:p w:rsidR="008540D2" w:rsidRDefault="00241AEB">
      <w:pPr>
        <w:ind w:left="0" w:right="144"/>
      </w:pPr>
      <w:r>
        <w:t>3.8. О</w:t>
      </w:r>
      <w:r w:rsidR="00733E6E">
        <w:t>тчисление несовершеннолетнего обучающегося как мера дисциплинарного взыскания допускается за неоднократное совершение дисциплинарных проступков, если иные меры дисциплинарного взыскания и ме</w:t>
      </w:r>
      <w:r>
        <w:t>ры педагогического воздействия н</w:t>
      </w:r>
      <w:r w:rsidR="00733E6E">
        <w:t xml:space="preserve">е дали результата и дальнейшее пребывание обучающегося в организации, </w:t>
      </w:r>
      <w:r>
        <w:t>осуществляющей образовательную</w:t>
      </w:r>
      <w:r w:rsidR="00733E6E">
        <w:t xml:space="preserve"> деятельность, оказывает отрицательное влияние на других обучающихся, нарушает их права и права рабо</w:t>
      </w:r>
      <w:r>
        <w:t>тников организации, осуществляющие</w:t>
      </w:r>
      <w:r w:rsidR="00733E6E">
        <w:t xml:space="preserve"> образовательную деятельность, а также нормальное функционирование организации, осуществляющей образовательную деятельность,</w:t>
      </w:r>
    </w:p>
    <w:p w:rsidR="008540D2" w:rsidRDefault="00733E6E">
      <w:pPr>
        <w:ind w:left="19" w:right="144"/>
      </w:pPr>
      <w:r>
        <w:t>Отчисление несовершеннолетнего обучающегося</w:t>
      </w:r>
      <w:r w:rsidR="00241AEB">
        <w:t>,</w:t>
      </w:r>
      <w:r>
        <w:t xml:space="preserve"> как </w:t>
      </w:r>
      <w:r w:rsidR="00241AEB">
        <w:t>мера дисциплинарного взыскания, н</w:t>
      </w:r>
      <w:r>
        <w:t>е применяется, если сроки ранее примененных к обучающемуся мер</w:t>
      </w:r>
      <w:r w:rsidR="00241AEB">
        <w:t xml:space="preserve"> дисциплинарного взыскания истек</w:t>
      </w:r>
      <w:r>
        <w:t>ли (или) меры дисциплинарного взыскания сняты в установленном порядке.</w:t>
      </w:r>
    </w:p>
    <w:p w:rsidR="00733E6E" w:rsidRDefault="00733E6E">
      <w:pPr>
        <w:ind w:left="19" w:right="144"/>
      </w:pPr>
    </w:p>
    <w:p w:rsidR="008540D2" w:rsidRDefault="00733E6E">
      <w:pPr>
        <w:ind w:left="0" w:right="144"/>
      </w:pPr>
      <w:r>
        <w:t>3.9. Меры дисциплинарного взыскания</w:t>
      </w:r>
      <w:r w:rsidR="00241AEB">
        <w:t xml:space="preserve"> не применяются к обучающимся: п</w:t>
      </w:r>
      <w:r>
        <w:t>о образ</w:t>
      </w:r>
      <w:r w:rsidR="00241AEB">
        <w:t>овательным программам начального</w:t>
      </w:r>
      <w:r>
        <w:t xml:space="preserve"> общего образования; с ограниченными возможностями здоровья (с задержкой психического развития и различными формами умственной отсталости).</w:t>
      </w:r>
    </w:p>
    <w:p w:rsidR="00733E6E" w:rsidRDefault="00733E6E">
      <w:pPr>
        <w:ind w:left="0" w:right="144"/>
      </w:pPr>
    </w:p>
    <w:p w:rsidR="008540D2" w:rsidRDefault="00733E6E">
      <w:pPr>
        <w:ind w:left="0" w:right="144"/>
      </w:pPr>
      <w:r>
        <w:t xml:space="preserve">3.10 Не </w:t>
      </w:r>
      <w:r w:rsidR="00241AEB">
        <w:t>допускается применение мер дисциплин</w:t>
      </w:r>
      <w:r>
        <w:t>арного взыскания х обучающимся во время их болезни, кани</w:t>
      </w:r>
      <w:r w:rsidR="00241AEB">
        <w:t>кул, академического отпуска, отпуск</w:t>
      </w:r>
      <w:r>
        <w:t>а по бе</w:t>
      </w:r>
      <w:r w:rsidR="00241AEB">
        <w:t>ременности и родам или отпуска п</w:t>
      </w:r>
      <w:r>
        <w:t>о уходу за ребенком.</w:t>
      </w:r>
    </w:p>
    <w:p w:rsidR="00733E6E" w:rsidRDefault="00733E6E">
      <w:pPr>
        <w:ind w:left="0" w:right="144"/>
      </w:pPr>
    </w:p>
    <w:p w:rsidR="008540D2" w:rsidRDefault="00B51B0D">
      <w:pPr>
        <w:spacing w:after="68"/>
        <w:ind w:left="0" w:right="144"/>
      </w:pPr>
      <w:r>
        <w:t>3.11.</w:t>
      </w:r>
      <w:r w:rsidR="00733E6E">
        <w:t xml:space="preserve"> Решение об отчислен</w:t>
      </w:r>
      <w:r w:rsidR="00241AEB">
        <w:t>ие несовершеннолетнего обучающегося, достигше</w:t>
      </w:r>
      <w:r w:rsidR="00733E6E">
        <w:t>го возраста пятнадцати лет и не получившего основного общего образования, как</w:t>
      </w:r>
      <w:r w:rsidR="00241AEB">
        <w:t xml:space="preserve"> мера дисциплинарного взыскания</w:t>
      </w:r>
      <w:r w:rsidR="00733E6E">
        <w:t xml:space="preserve"> принимаются с учетом мнения его родителей (законных </w:t>
      </w:r>
      <w:r w:rsidR="00241AEB">
        <w:t>представителей) и с согласия комиссии по делам несовершен</w:t>
      </w:r>
      <w:r w:rsidR="00733E6E">
        <w:t>нолетних к защите их</w:t>
      </w:r>
      <w:r w:rsidR="00241AEB">
        <w:t xml:space="preserve"> прав, р</w:t>
      </w:r>
      <w:r w:rsidR="00087BA1">
        <w:t>ешение об отчислении дет</w:t>
      </w:r>
      <w:r w:rsidR="00733E6E">
        <w:t>ей-сирот и детей, оставшихся без попечения родителей,</w:t>
      </w:r>
      <w:r w:rsidR="00087BA1">
        <w:t xml:space="preserve"> принимается с согласия комиссии</w:t>
      </w:r>
      <w:r w:rsidR="00733E6E">
        <w:t xml:space="preserve"> по делам несовершеннолет</w:t>
      </w:r>
      <w:r w:rsidR="00087BA1">
        <w:t>них и защите их прав и органа оп</w:t>
      </w:r>
      <w:r w:rsidR="00733E6E">
        <w:t>еки и попечительства.</w:t>
      </w:r>
    </w:p>
    <w:p w:rsidR="00733E6E" w:rsidRDefault="00733E6E">
      <w:pPr>
        <w:spacing w:after="68"/>
        <w:ind w:left="0" w:right="144"/>
      </w:pPr>
    </w:p>
    <w:p w:rsidR="008540D2" w:rsidRDefault="00B51B0D">
      <w:pPr>
        <w:spacing w:after="445"/>
        <w:ind w:left="0" w:right="144"/>
      </w:pPr>
      <w:r>
        <w:t>З. 12.</w:t>
      </w:r>
      <w:r w:rsidR="00733E6E">
        <w:t xml:space="preserve"> Школа незамедлительно обязана</w:t>
      </w:r>
      <w:r w:rsidR="00BC51CF">
        <w:t xml:space="preserve"> проинформировать орган местного</w:t>
      </w:r>
      <w:r w:rsidR="00733E6E">
        <w:t xml:space="preserve"> самоуправления,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образования, Орган местного самоуправления, осуществляющий управление в сфере образования и родители (законные пред</w:t>
      </w:r>
      <w:r w:rsidR="00087BA1">
        <w:t>ставители) несовершеннолетнего о</w:t>
      </w:r>
      <w:r w:rsidR="00733E6E">
        <w:t>бучающегося, отчисленного из Ш</w:t>
      </w:r>
      <w:r w:rsidR="00087BA1">
        <w:t>колы, не позднее чем в месячны</w:t>
      </w:r>
      <w:r w:rsidR="00733E6E">
        <w:t>й срок принимают меры, обеспечивающие трудоустройство этого несо</w:t>
      </w:r>
      <w:r w:rsidR="00087BA1">
        <w:t>вершенн</w:t>
      </w:r>
      <w:r w:rsidR="00733E6E">
        <w:t>олетнего и продолжение освоения им образовательной программы основного общего обра</w:t>
      </w:r>
      <w:r>
        <w:t xml:space="preserve">зования по иной форме обучения </w:t>
      </w:r>
      <w:r w:rsidR="00733E6E">
        <w:t xml:space="preserve"> с его согласия по трудоустройств</w:t>
      </w:r>
      <w:r w:rsidR="00BC51CF">
        <w:t>у).</w:t>
      </w:r>
    </w:p>
    <w:p w:rsidR="008540D2" w:rsidRDefault="00087BA1">
      <w:pPr>
        <w:spacing w:after="32"/>
        <w:ind w:left="288" w:right="13"/>
      </w:pPr>
      <w:r>
        <w:t>3.13.</w:t>
      </w:r>
      <w:r w:rsidR="00733E6E">
        <w:t xml:space="preserve"> При</w:t>
      </w:r>
      <w:r>
        <w:t>менение к обучающемуся меры дис</w:t>
      </w:r>
      <w:r w:rsidR="00733E6E">
        <w:t>ц</w:t>
      </w:r>
      <w:r>
        <w:t>ип</w:t>
      </w:r>
      <w:r w:rsidR="00733E6E">
        <w:t>линарного взыскания оформляется приказом (распоряжением) рук</w:t>
      </w:r>
      <w:r>
        <w:t>оводителя Школы, осуществляющие</w:t>
      </w:r>
      <w:r w:rsidR="00733E6E">
        <w:t xml:space="preserve"> образ</w:t>
      </w:r>
      <w:r>
        <w:t>овательную деятельность, который</w:t>
      </w:r>
      <w:r w:rsidR="00733E6E">
        <w:t xml:space="preserve"> довод</w:t>
      </w:r>
      <w:r>
        <w:t>ится до обучающегося, родителей</w:t>
      </w:r>
      <w:r w:rsidR="00733E6E">
        <w:t xml:space="preserve"> (законных представителей) несовершеннолетнего обучающегося под роспись в течение тре</w:t>
      </w:r>
      <w:r>
        <w:t>х учебных дней со его издания, н</w:t>
      </w:r>
      <w:r w:rsidR="00733E6E">
        <w:t>е считая времени отсутствия обучающегося в организации. осуществляющей образовательную деятельност</w:t>
      </w:r>
      <w:r>
        <w:t>ь, Отказ обучающегося, родителей</w:t>
      </w:r>
      <w:r w:rsidR="00733E6E">
        <w:t xml:space="preserve">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733E6E" w:rsidRDefault="00733E6E">
      <w:pPr>
        <w:spacing w:after="32"/>
        <w:ind w:left="288" w:right="13"/>
      </w:pPr>
    </w:p>
    <w:p w:rsidR="008540D2" w:rsidRDefault="00087BA1" w:rsidP="00087BA1">
      <w:pPr>
        <w:ind w:left="307" w:right="13" w:firstLine="0"/>
      </w:pPr>
      <w:r>
        <w:t xml:space="preserve">       3.14. Обучающийся, родител</w:t>
      </w:r>
      <w:r w:rsidR="00733E6E">
        <w:t>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х обучающемуся.</w:t>
      </w:r>
    </w:p>
    <w:p w:rsidR="00733E6E" w:rsidRDefault="00733E6E" w:rsidP="00087BA1">
      <w:pPr>
        <w:ind w:left="307" w:right="13" w:firstLine="0"/>
      </w:pPr>
    </w:p>
    <w:p w:rsidR="008540D2" w:rsidRDefault="00087BA1" w:rsidP="00087BA1">
      <w:pPr>
        <w:spacing w:after="0" w:line="237" w:lineRule="auto"/>
        <w:ind w:left="873" w:right="0" w:firstLine="0"/>
        <w:jc w:val="left"/>
      </w:pPr>
      <w:r>
        <w:t>3.15.  Решение комиссии п</w:t>
      </w:r>
      <w:r w:rsidR="00733E6E">
        <w:t>о урегулированию споров между участ</w:t>
      </w:r>
      <w:r>
        <w:t>никами образовательных отношений</w:t>
      </w:r>
      <w:r w:rsidR="00733E6E">
        <w:t xml:space="preserve"> является обязательным для всех участников образовательных отношений в</w:t>
      </w:r>
      <w:r>
        <w:t xml:space="preserve"> Школе и подлежит исполнению</w:t>
      </w:r>
      <w:r w:rsidR="00733E6E">
        <w:t xml:space="preserve"> в сроки</w:t>
      </w:r>
    </w:p>
    <w:p w:rsidR="00733E6E" w:rsidRDefault="00733E6E" w:rsidP="00087BA1">
      <w:pPr>
        <w:spacing w:after="0" w:line="237" w:lineRule="auto"/>
        <w:ind w:left="873" w:right="0" w:firstLine="0"/>
        <w:jc w:val="left"/>
      </w:pPr>
    </w:p>
    <w:p w:rsidR="008540D2" w:rsidRDefault="00733E6E">
      <w:pPr>
        <w:ind w:left="307" w:right="13"/>
      </w:pPr>
      <w:r>
        <w:t>3.16. Решен</w:t>
      </w:r>
      <w:r w:rsidR="00087BA1">
        <w:t>ие комиссии по урегулированию сп</w:t>
      </w:r>
      <w:r>
        <w:t>оров между участниками образовательных отношений может быть обжаловано н установленном законодательством Российской Федерации порядке.</w:t>
      </w:r>
    </w:p>
    <w:p w:rsidR="00733E6E" w:rsidRDefault="00733E6E">
      <w:pPr>
        <w:ind w:left="307" w:right="13"/>
      </w:pPr>
    </w:p>
    <w:p w:rsidR="008540D2" w:rsidRDefault="00733E6E">
      <w:pPr>
        <w:spacing w:after="35"/>
        <w:ind w:left="307" w:right="13"/>
      </w:pPr>
      <w:r>
        <w:t xml:space="preserve">3.17. Если течение года со дня применения меры дисциплинарного взыскания к </w:t>
      </w:r>
      <w:r>
        <w:rPr>
          <w:noProof/>
        </w:rPr>
        <w:drawing>
          <wp:inline distT="0" distB="0" distL="0" distR="0">
            <wp:extent cx="6097" cy="12195"/>
            <wp:effectExtent l="0" t="0" r="0" b="0"/>
            <wp:docPr id="11951" name="Picture 1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" name="Picture 119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обучающемуся не</w:t>
      </w:r>
      <w:r w:rsidR="00087BA1">
        <w:t xml:space="preserve"> будет применена новая мера дисцип</w:t>
      </w:r>
      <w:r>
        <w:t>лин</w:t>
      </w:r>
      <w:r w:rsidR="00087BA1">
        <w:t>арного взыскания, то считается н</w:t>
      </w:r>
      <w:r>
        <w:t>е имеющим м</w:t>
      </w:r>
      <w:r w:rsidR="00087BA1">
        <w:t>еры дисциплинарного взыскания.</w:t>
      </w:r>
    </w:p>
    <w:p w:rsidR="00733E6E" w:rsidRDefault="00733E6E">
      <w:pPr>
        <w:spacing w:after="35"/>
        <w:ind w:left="307" w:right="13"/>
      </w:pPr>
    </w:p>
    <w:p w:rsidR="008540D2" w:rsidRDefault="00733E6E">
      <w:pPr>
        <w:spacing w:after="292"/>
        <w:ind w:left="307" w:right="13"/>
      </w:pPr>
      <w:r>
        <w:t>З.18. Руководитель организации, осуществляющей образовательную деятельность, до истечения года со дня применения меры дисциплинарного взыскания имеет</w:t>
      </w:r>
      <w:r w:rsidR="00087BA1">
        <w:t xml:space="preserve"> право снять ее с обучающегося п</w:t>
      </w:r>
      <w:r>
        <w:t xml:space="preserve">о собственной инициативе, просьбе самого </w:t>
      </w:r>
      <w:r w:rsidR="00087BA1">
        <w:t>обучающегося, родителей (законных</w:t>
      </w:r>
      <w:r>
        <w:t xml:space="preserve"> представителей) несовершеннолетнего обучающегося, ходатайству сонетов обучающихся, представительных органов обучающихс</w:t>
      </w:r>
      <w:r w:rsidR="00087BA1">
        <w:t>я или советов родителей (законных</w:t>
      </w:r>
      <w:r>
        <w:t xml:space="preserve"> представителей) несовершеннолетних обучающихся.</w:t>
      </w:r>
    </w:p>
    <w:p w:rsidR="008540D2" w:rsidRDefault="00087BA1">
      <w:pPr>
        <w:spacing w:after="0" w:line="259" w:lineRule="auto"/>
        <w:ind w:left="2587" w:right="0" w:hanging="10"/>
        <w:jc w:val="left"/>
      </w:pPr>
      <w:r>
        <w:rPr>
          <w:sz w:val="26"/>
        </w:rPr>
        <w:t>4. Порядок и основания</w:t>
      </w:r>
      <w:r w:rsidR="00733E6E">
        <w:rPr>
          <w:sz w:val="26"/>
        </w:rPr>
        <w:t xml:space="preserve"> восстановления обучающихся.</w:t>
      </w:r>
    </w:p>
    <w:p w:rsidR="008540D2" w:rsidRDefault="00733E6E">
      <w:pPr>
        <w:spacing w:after="47"/>
        <w:ind w:left="307" w:right="13"/>
      </w:pPr>
      <w:r>
        <w:t xml:space="preserve">4.1, </w:t>
      </w:r>
      <w:r w:rsidR="00087BA1">
        <w:t>Восстановление в Школе обучающег</w:t>
      </w:r>
      <w:r>
        <w:t>ося</w:t>
      </w:r>
      <w:r w:rsidR="00087BA1">
        <w:t>, досрочно прекратившего образов</w:t>
      </w:r>
      <w:r>
        <w:t>ательные отношения по сво</w:t>
      </w:r>
      <w:r w:rsidR="00087BA1">
        <w:t>ей инициативе и (ка</w:t>
      </w:r>
      <w:r>
        <w:t>к) инициативе родителей (законных представителей), проводится в соответствии с действующим законодательством.</w:t>
      </w:r>
    </w:p>
    <w:p w:rsidR="00733E6E" w:rsidRDefault="00733E6E">
      <w:pPr>
        <w:spacing w:after="47"/>
        <w:ind w:left="307" w:right="13"/>
      </w:pPr>
    </w:p>
    <w:p w:rsidR="008540D2" w:rsidRDefault="00B51B0D">
      <w:pPr>
        <w:ind w:left="307" w:right="13"/>
      </w:pPr>
      <w:r>
        <w:t>4.2.</w:t>
      </w:r>
      <w:r w:rsidR="00733E6E">
        <w:t xml:space="preserve"> Порядо</w:t>
      </w:r>
      <w:r w:rsidR="00087BA1">
        <w:t>к и условия восстановления (прие</w:t>
      </w:r>
      <w:r w:rsidR="00733E6E">
        <w:t xml:space="preserve">ма) в Школу определяются Положением </w:t>
      </w:r>
      <w:r w:rsidR="00733E6E">
        <w:rPr>
          <w:noProof/>
        </w:rPr>
        <w:drawing>
          <wp:inline distT="0" distB="0" distL="0" distR="0">
            <wp:extent cx="73154" cy="85367"/>
            <wp:effectExtent l="0" t="0" r="0" b="0"/>
            <wp:docPr id="11952" name="Picture 1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" name="Picture 119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4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E6E">
        <w:t>правилах и ус</w:t>
      </w:r>
      <w:r w:rsidR="00087BA1">
        <w:t>ловиях приема граждан на обучени</w:t>
      </w:r>
      <w:r w:rsidR="00733E6E">
        <w:t xml:space="preserve">е </w:t>
      </w:r>
      <w:r w:rsidR="00087BA1">
        <w:t>п</w:t>
      </w:r>
      <w:r w:rsidR="00733E6E">
        <w:t>о образовательным программах начальн</w:t>
      </w:r>
      <w:r w:rsidR="00087BA1">
        <w:t>ого общего, основного общего и с</w:t>
      </w:r>
      <w:r w:rsidR="00733E6E">
        <w:t>реднего общего образования</w:t>
      </w:r>
    </w:p>
    <w:sectPr w:rsidR="008540D2">
      <w:pgSz w:w="12576" w:h="16099"/>
      <w:pgMar w:top="1106" w:right="1162" w:bottom="509" w:left="10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904" o:spid="_x0000_i1028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374" o:spid="_x0000_i1029" type="#_x0000_t75" style="width:12pt;height:13.5pt;visibility:visible;mso-wrap-style:square" o:bullet="t">
        <v:imagedata r:id="rId2" o:title=""/>
      </v:shape>
    </w:pict>
  </w:numPicBullet>
  <w:abstractNum w:abstractNumId="0" w15:restartNumberingAfterBreak="0">
    <w:nsid w:val="0D4F4E11"/>
    <w:multiLevelType w:val="hybridMultilevel"/>
    <w:tmpl w:val="547454FA"/>
    <w:lvl w:ilvl="0" w:tplc="73B42144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446B5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EF16A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901DEE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B6DC28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20FF1A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0455B8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88BC6A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668918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D41CA"/>
    <w:multiLevelType w:val="hybridMultilevel"/>
    <w:tmpl w:val="6AE09EA2"/>
    <w:lvl w:ilvl="0" w:tplc="5448E16C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4722C">
      <w:start w:val="1"/>
      <w:numFmt w:val="lowerLetter"/>
      <w:lvlText w:val="%2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8A650">
      <w:start w:val="1"/>
      <w:numFmt w:val="lowerRoman"/>
      <w:lvlText w:val="%3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84992">
      <w:start w:val="1"/>
      <w:numFmt w:val="decimal"/>
      <w:lvlText w:val="%4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4F04A">
      <w:start w:val="1"/>
      <w:numFmt w:val="lowerLetter"/>
      <w:lvlText w:val="%5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CDC84">
      <w:start w:val="1"/>
      <w:numFmt w:val="lowerRoman"/>
      <w:lvlText w:val="%6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EC2F4">
      <w:start w:val="1"/>
      <w:numFmt w:val="decimal"/>
      <w:lvlText w:val="%7"/>
      <w:lvlJc w:val="left"/>
      <w:pPr>
        <w:ind w:left="7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88CB0">
      <w:start w:val="1"/>
      <w:numFmt w:val="lowerLetter"/>
      <w:lvlText w:val="%8"/>
      <w:lvlJc w:val="left"/>
      <w:pPr>
        <w:ind w:left="8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2E2A3A">
      <w:start w:val="1"/>
      <w:numFmt w:val="lowerRoman"/>
      <w:lvlText w:val="%9"/>
      <w:lvlJc w:val="left"/>
      <w:pPr>
        <w:ind w:left="9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826BD"/>
    <w:multiLevelType w:val="hybridMultilevel"/>
    <w:tmpl w:val="CCB24CC6"/>
    <w:lvl w:ilvl="0" w:tplc="AD8678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C6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03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27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27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7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C6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16084F"/>
    <w:multiLevelType w:val="hybridMultilevel"/>
    <w:tmpl w:val="F3B62E40"/>
    <w:lvl w:ilvl="0" w:tplc="D0084F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282E4">
      <w:start w:val="1"/>
      <w:numFmt w:val="bullet"/>
      <w:lvlRestart w:val="0"/>
      <w:lvlText w:val="•"/>
      <w:lvlPicBulletId w:val="0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4A8">
      <w:start w:val="1"/>
      <w:numFmt w:val="bullet"/>
      <w:lvlText w:val="▪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CE66">
      <w:start w:val="1"/>
      <w:numFmt w:val="bullet"/>
      <w:lvlText w:val="•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6A60">
      <w:start w:val="1"/>
      <w:numFmt w:val="bullet"/>
      <w:lvlText w:val="o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ED2">
      <w:start w:val="1"/>
      <w:numFmt w:val="bullet"/>
      <w:lvlText w:val="▪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E086">
      <w:start w:val="1"/>
      <w:numFmt w:val="bullet"/>
      <w:lvlText w:val="•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0F29A">
      <w:start w:val="1"/>
      <w:numFmt w:val="bullet"/>
      <w:lvlText w:val="o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1BB2">
      <w:start w:val="1"/>
      <w:numFmt w:val="bullet"/>
      <w:lvlText w:val="▪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B5C7D"/>
    <w:multiLevelType w:val="hybridMultilevel"/>
    <w:tmpl w:val="0610F938"/>
    <w:lvl w:ilvl="0" w:tplc="76B68196">
      <w:start w:val="3"/>
      <w:numFmt w:val="decimal"/>
      <w:lvlText w:val="%1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A4633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EE085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2667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2EED2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C663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8D60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02E1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CC6E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E3C2A"/>
    <w:multiLevelType w:val="hybridMultilevel"/>
    <w:tmpl w:val="9A82DCCC"/>
    <w:lvl w:ilvl="0" w:tplc="0CC41D5A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A6E8A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38D9A2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836EC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4F71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CB46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0919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09468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C738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D2"/>
    <w:rsid w:val="00087BA1"/>
    <w:rsid w:val="0013797A"/>
    <w:rsid w:val="00241AEB"/>
    <w:rsid w:val="00733E6E"/>
    <w:rsid w:val="008540D2"/>
    <w:rsid w:val="00A83FE4"/>
    <w:rsid w:val="00B51B0D"/>
    <w:rsid w:val="00BC51CF"/>
    <w:rsid w:val="00C55BDA"/>
    <w:rsid w:val="00D72202"/>
    <w:rsid w:val="00D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E927"/>
  <w15:docId w15:val="{3CF22209-A858-43ED-BBB7-F67912CD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28" w:lineRule="auto"/>
      <w:ind w:left="403" w:right="47" w:firstLine="5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dcterms:created xsi:type="dcterms:W3CDTF">2019-12-13T12:44:00Z</dcterms:created>
  <dcterms:modified xsi:type="dcterms:W3CDTF">2019-12-13T13:42:00Z</dcterms:modified>
</cp:coreProperties>
</file>