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C8" w:rsidRDefault="00D62AD6">
      <w:pPr>
        <w:spacing w:line="216" w:lineRule="auto"/>
        <w:ind w:left="2220" w:right="2240" w:firstLine="958"/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36"/>
          <w:szCs w:val="36"/>
        </w:rPr>
        <w:t>Сведения об условиях охраны здоровья обучающихся</w:t>
      </w:r>
    </w:p>
    <w:p w:rsidR="00F74CC8" w:rsidRDefault="00BE2B4B">
      <w:pPr>
        <w:spacing w:line="223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36"/>
          <w:szCs w:val="36"/>
        </w:rPr>
        <w:t>в МКОУ «</w:t>
      </w:r>
      <w:proofErr w:type="spellStart"/>
      <w:r>
        <w:rPr>
          <w:rFonts w:eastAsia="Times New Roman"/>
          <w:b/>
          <w:bCs/>
          <w:color w:val="0070C0"/>
          <w:sz w:val="36"/>
          <w:szCs w:val="36"/>
        </w:rPr>
        <w:t>Куф</w:t>
      </w:r>
      <w:r w:rsidR="002335DE">
        <w:rPr>
          <w:rFonts w:eastAsia="Times New Roman"/>
          <w:b/>
          <w:bCs/>
          <w:color w:val="0070C0"/>
          <w:sz w:val="36"/>
          <w:szCs w:val="36"/>
        </w:rPr>
        <w:t>инская</w:t>
      </w:r>
      <w:proofErr w:type="spellEnd"/>
      <w:r w:rsidR="002335DE">
        <w:rPr>
          <w:rFonts w:eastAsia="Times New Roman"/>
          <w:b/>
          <w:bCs/>
          <w:color w:val="0070C0"/>
          <w:sz w:val="36"/>
          <w:szCs w:val="36"/>
        </w:rPr>
        <w:t xml:space="preserve"> СОШ»</w:t>
      </w:r>
    </w:p>
    <w:p w:rsidR="00F74CC8" w:rsidRDefault="00F74CC8">
      <w:pPr>
        <w:spacing w:line="200" w:lineRule="exact"/>
        <w:rPr>
          <w:sz w:val="24"/>
          <w:szCs w:val="24"/>
        </w:rPr>
      </w:pPr>
    </w:p>
    <w:p w:rsidR="00F74CC8" w:rsidRDefault="00F74CC8">
      <w:pPr>
        <w:spacing w:line="254" w:lineRule="exact"/>
        <w:rPr>
          <w:sz w:val="24"/>
          <w:szCs w:val="24"/>
        </w:rPr>
      </w:pPr>
    </w:p>
    <w:p w:rsidR="00F74CC8" w:rsidRDefault="00D62AD6">
      <w:pPr>
        <w:spacing w:line="222" w:lineRule="auto"/>
        <w:ind w:right="800" w:firstLine="540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Наше образовательное учреждение создает условия, гарантирующие охрану и укрепление здоровья обучающихся:</w:t>
      </w:r>
    </w:p>
    <w:p w:rsidR="00F74CC8" w:rsidRDefault="00F74CC8">
      <w:pPr>
        <w:spacing w:line="48" w:lineRule="exact"/>
        <w:rPr>
          <w:sz w:val="24"/>
          <w:szCs w:val="24"/>
        </w:rPr>
      </w:pPr>
    </w:p>
    <w:p w:rsidR="00F74CC8" w:rsidRDefault="00D62AD6">
      <w:pPr>
        <w:numPr>
          <w:ilvl w:val="0"/>
          <w:numId w:val="1"/>
        </w:numPr>
        <w:tabs>
          <w:tab w:val="left" w:pos="802"/>
        </w:tabs>
        <w:spacing w:line="222" w:lineRule="auto"/>
        <w:ind w:firstLine="543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социальные, экономические и экологические условия окружающей действительности;</w:t>
      </w:r>
    </w:p>
    <w:p w:rsidR="00F74CC8" w:rsidRDefault="00F74CC8">
      <w:pPr>
        <w:spacing w:line="49" w:lineRule="exact"/>
        <w:rPr>
          <w:rFonts w:eastAsia="Times New Roman"/>
          <w:color w:val="383A3C"/>
          <w:sz w:val="28"/>
          <w:szCs w:val="28"/>
        </w:rPr>
      </w:pPr>
    </w:p>
    <w:p w:rsidR="00F74CC8" w:rsidRDefault="00D62AD6">
      <w:pPr>
        <w:numPr>
          <w:ilvl w:val="0"/>
          <w:numId w:val="1"/>
        </w:numPr>
        <w:tabs>
          <w:tab w:val="left" w:pos="876"/>
        </w:tabs>
        <w:spacing w:line="222" w:lineRule="auto"/>
        <w:ind w:firstLine="543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учитывает факторы риска, имеющие место в образовательном учреждении, которые приводят к ухудшению здоровья обучающихся;</w:t>
      </w:r>
    </w:p>
    <w:p w:rsidR="00F74CC8" w:rsidRDefault="00F74CC8">
      <w:pPr>
        <w:spacing w:line="47" w:lineRule="exact"/>
        <w:rPr>
          <w:rFonts w:eastAsia="Times New Roman"/>
          <w:color w:val="383A3C"/>
          <w:sz w:val="28"/>
          <w:szCs w:val="28"/>
        </w:rPr>
      </w:pPr>
    </w:p>
    <w:p w:rsidR="00F74CC8" w:rsidRDefault="00D62AD6">
      <w:pPr>
        <w:numPr>
          <w:ilvl w:val="1"/>
          <w:numId w:val="1"/>
        </w:numPr>
        <w:tabs>
          <w:tab w:val="left" w:pos="824"/>
        </w:tabs>
        <w:spacing w:line="222" w:lineRule="auto"/>
        <w:ind w:firstLine="612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опирается на систему знаний, установок, привычек, формируемых у обучающихся в процессе обучения, правил поведения.</w:t>
      </w:r>
    </w:p>
    <w:p w:rsidR="00F74CC8" w:rsidRDefault="00F74CC8">
      <w:pPr>
        <w:spacing w:line="57" w:lineRule="exact"/>
        <w:rPr>
          <w:sz w:val="24"/>
          <w:szCs w:val="24"/>
        </w:rPr>
      </w:pPr>
    </w:p>
    <w:p w:rsidR="00F74CC8" w:rsidRDefault="00D62AD6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Особенности отношения обучающихся к своему здоровью существенно отличаются от такового у взрослых, т.к. отсутствует опыт «нездоровья» (за исключением детей с хроническими заболеваниями), затруднен прогноз последствия своего отношения к здоровью.</w:t>
      </w:r>
    </w:p>
    <w:p w:rsidR="00F74CC8" w:rsidRDefault="00F74CC8">
      <w:pPr>
        <w:spacing w:line="54" w:lineRule="exact"/>
        <w:rPr>
          <w:sz w:val="24"/>
          <w:szCs w:val="24"/>
        </w:rPr>
      </w:pPr>
    </w:p>
    <w:p w:rsidR="00F74CC8" w:rsidRDefault="00D62AD6">
      <w:pPr>
        <w:spacing w:line="222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Обеспечение охраны здоровья обучающихся нашей школы проходит по следующим направлениям.</w:t>
      </w:r>
    </w:p>
    <w:p w:rsidR="00F74CC8" w:rsidRDefault="00F74CC8">
      <w:pPr>
        <w:spacing w:line="357" w:lineRule="exact"/>
        <w:rPr>
          <w:sz w:val="24"/>
          <w:szCs w:val="24"/>
        </w:rPr>
      </w:pPr>
    </w:p>
    <w:p w:rsidR="00F74CC8" w:rsidRDefault="00D62AD6">
      <w:pPr>
        <w:numPr>
          <w:ilvl w:val="1"/>
          <w:numId w:val="2"/>
        </w:numPr>
        <w:tabs>
          <w:tab w:val="left" w:pos="940"/>
        </w:tabs>
        <w:ind w:left="940" w:hanging="272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Целостность системы формирования культуры здорового образа</w:t>
      </w:r>
    </w:p>
    <w:p w:rsidR="00F74CC8" w:rsidRDefault="00D62AD6">
      <w:pPr>
        <w:spacing w:line="222" w:lineRule="auto"/>
        <w:ind w:left="3820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жизни  обучающихся</w:t>
      </w:r>
    </w:p>
    <w:p w:rsidR="00F74CC8" w:rsidRDefault="00F74CC8">
      <w:pPr>
        <w:spacing w:line="56" w:lineRule="exact"/>
        <w:rPr>
          <w:rFonts w:eastAsia="Times New Roman"/>
          <w:b/>
          <w:bCs/>
          <w:color w:val="FF0000"/>
          <w:sz w:val="28"/>
          <w:szCs w:val="28"/>
        </w:rPr>
      </w:pPr>
    </w:p>
    <w:p w:rsidR="00F74CC8" w:rsidRDefault="00D62AD6">
      <w:pPr>
        <w:numPr>
          <w:ilvl w:val="0"/>
          <w:numId w:val="2"/>
        </w:numPr>
        <w:tabs>
          <w:tab w:val="left" w:pos="888"/>
        </w:tabs>
        <w:spacing w:line="230" w:lineRule="auto"/>
        <w:ind w:firstLine="540"/>
        <w:jc w:val="both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нашей школе отражена системная деятельность по формированию культуры здорового образа жизни. В частности – одно из направлений воспитательной работы в школе направлено на воспитание физической культуры, готовности к самостоятельному выбору здорового образа жизни.</w:t>
      </w:r>
    </w:p>
    <w:p w:rsidR="00F74CC8" w:rsidRDefault="00F74CC8">
      <w:pPr>
        <w:spacing w:line="81" w:lineRule="exact"/>
        <w:rPr>
          <w:sz w:val="24"/>
          <w:szCs w:val="24"/>
        </w:rPr>
      </w:pPr>
    </w:p>
    <w:p w:rsidR="00F74CC8" w:rsidRDefault="00D62AD6">
      <w:pPr>
        <w:spacing w:line="232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Основные задачи данного направления: формирование у школьников ценностного отношения к здоровью, системы знаний, навыков и личного опыта, позволяющих сознательно вести здоровый образ жизни; создание условий для активизации субъектной позиции ребенка в реализации норм здорового образа жизни, формирование культуры здоровья, готовности поддерживать здоровье в оптимальном состоянии, потребности в знаниях о физической культуре и спорте.</w:t>
      </w:r>
    </w:p>
    <w:p w:rsidR="00F74CC8" w:rsidRDefault="00F74CC8">
      <w:pPr>
        <w:spacing w:line="78" w:lineRule="exact"/>
        <w:rPr>
          <w:sz w:val="24"/>
          <w:szCs w:val="24"/>
        </w:rPr>
      </w:pPr>
    </w:p>
    <w:p w:rsidR="00F74CC8" w:rsidRDefault="00D62AD6">
      <w:pPr>
        <w:spacing w:line="22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Средством реализации данного направления являются следующие мероприятия: занятия подвижные игры, школьные спортивные соревнования</w:t>
      </w:r>
    </w:p>
    <w:p w:rsidR="00F74CC8" w:rsidRDefault="00F74CC8">
      <w:pPr>
        <w:spacing w:line="2" w:lineRule="exact"/>
        <w:rPr>
          <w:sz w:val="24"/>
          <w:szCs w:val="24"/>
        </w:rPr>
      </w:pPr>
    </w:p>
    <w:p w:rsidR="00F74CC8" w:rsidRDefault="00D62AD6">
      <w:pPr>
        <w:spacing w:line="227" w:lineRule="auto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по футболу, пионерболу, настольному теннису, участие в городском легкоатлетическом кроссе, соревнования «Веселые старты», традиционное</w:t>
      </w:r>
    </w:p>
    <w:p w:rsidR="00F74CC8" w:rsidRDefault="00F74CC8">
      <w:pPr>
        <w:spacing w:line="1" w:lineRule="exact"/>
        <w:rPr>
          <w:sz w:val="24"/>
          <w:szCs w:val="24"/>
        </w:rPr>
      </w:pPr>
    </w:p>
    <w:p w:rsidR="00F74CC8" w:rsidRDefault="00D62AD6">
      <w:pPr>
        <w:spacing w:line="227" w:lineRule="auto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участие в Спартакиа</w:t>
      </w:r>
      <w:r w:rsidR="0033201C">
        <w:rPr>
          <w:rFonts w:eastAsia="Times New Roman"/>
          <w:color w:val="383A3C"/>
          <w:sz w:val="28"/>
          <w:szCs w:val="28"/>
        </w:rPr>
        <w:t>де школьников,</w:t>
      </w:r>
      <w:r>
        <w:rPr>
          <w:rFonts w:eastAsia="Times New Roman"/>
          <w:color w:val="383A3C"/>
          <w:sz w:val="28"/>
          <w:szCs w:val="28"/>
        </w:rPr>
        <w:t xml:space="preserve"> спортивные пр</w:t>
      </w:r>
      <w:r w:rsidR="002335DE">
        <w:rPr>
          <w:rFonts w:eastAsia="Times New Roman"/>
          <w:color w:val="383A3C"/>
          <w:sz w:val="28"/>
          <w:szCs w:val="28"/>
        </w:rPr>
        <w:t>аздники,</w:t>
      </w:r>
      <w:r>
        <w:rPr>
          <w:rFonts w:eastAsia="Times New Roman"/>
          <w:color w:val="383A3C"/>
          <w:sz w:val="28"/>
          <w:szCs w:val="28"/>
        </w:rPr>
        <w:t xml:space="preserve"> райо</w:t>
      </w:r>
      <w:r w:rsidR="002335DE">
        <w:rPr>
          <w:rFonts w:eastAsia="Times New Roman"/>
          <w:color w:val="383A3C"/>
          <w:sz w:val="28"/>
          <w:szCs w:val="28"/>
        </w:rPr>
        <w:t>нные соревнования</w:t>
      </w:r>
      <w:r>
        <w:rPr>
          <w:rFonts w:eastAsia="Times New Roman"/>
          <w:color w:val="383A3C"/>
          <w:sz w:val="28"/>
          <w:szCs w:val="28"/>
        </w:rPr>
        <w:t xml:space="preserve">, </w:t>
      </w:r>
      <w:r w:rsidR="0033201C">
        <w:rPr>
          <w:rFonts w:eastAsia="Times New Roman"/>
          <w:color w:val="000000"/>
          <w:sz w:val="28"/>
          <w:szCs w:val="28"/>
        </w:rPr>
        <w:t>военно-патриотические мероприятия</w:t>
      </w:r>
      <w:r w:rsidR="0033201C">
        <w:rPr>
          <w:rFonts w:eastAsia="Times New Roman"/>
          <w:color w:val="383A3C"/>
          <w:sz w:val="28"/>
          <w:szCs w:val="28"/>
        </w:rPr>
        <w:t xml:space="preserve"> «Зарни</w:t>
      </w:r>
      <w:bookmarkStart w:id="0" w:name="_GoBack"/>
      <w:bookmarkEnd w:id="0"/>
      <w:r w:rsidR="0033201C">
        <w:rPr>
          <w:rFonts w:eastAsia="Times New Roman"/>
          <w:color w:val="383A3C"/>
          <w:sz w:val="28"/>
          <w:szCs w:val="28"/>
        </w:rPr>
        <w:t>ца</w:t>
      </w:r>
      <w:r>
        <w:rPr>
          <w:rFonts w:eastAsia="Times New Roman"/>
          <w:color w:val="383A3C"/>
          <w:sz w:val="28"/>
          <w:szCs w:val="28"/>
        </w:rPr>
        <w:t>»</w:t>
      </w:r>
      <w:r w:rsidR="0033201C">
        <w:rPr>
          <w:rFonts w:eastAsia="Times New Roman"/>
          <w:color w:val="383A3C"/>
          <w:sz w:val="28"/>
          <w:szCs w:val="28"/>
        </w:rPr>
        <w:t xml:space="preserve"> и «Победа»</w:t>
      </w:r>
      <w:r>
        <w:rPr>
          <w:rFonts w:eastAsia="Times New Roman"/>
          <w:color w:val="383A3C"/>
          <w:sz w:val="28"/>
          <w:szCs w:val="28"/>
        </w:rPr>
        <w:t>, физкультминутки на уроках.</w:t>
      </w:r>
    </w:p>
    <w:p w:rsidR="00F74CC8" w:rsidRDefault="00F74CC8">
      <w:pPr>
        <w:spacing w:line="63" w:lineRule="exact"/>
        <w:rPr>
          <w:sz w:val="24"/>
          <w:szCs w:val="24"/>
        </w:rPr>
      </w:pPr>
    </w:p>
    <w:p w:rsidR="00F74CC8" w:rsidRDefault="00D62AD6">
      <w:pPr>
        <w:numPr>
          <w:ilvl w:val="0"/>
          <w:numId w:val="3"/>
        </w:numPr>
        <w:tabs>
          <w:tab w:val="left" w:pos="888"/>
        </w:tabs>
        <w:spacing w:line="225" w:lineRule="auto"/>
        <w:ind w:firstLine="610"/>
        <w:jc w:val="both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школе организовано взаимодействие с правоохранительными органами (Комиссией по делам несовершеннолетних и з</w:t>
      </w:r>
      <w:r w:rsidR="0033201C">
        <w:rPr>
          <w:rFonts w:eastAsia="Times New Roman"/>
          <w:color w:val="383A3C"/>
          <w:sz w:val="28"/>
          <w:szCs w:val="28"/>
        </w:rPr>
        <w:t>ащите их прав района</w:t>
      </w:r>
      <w:r>
        <w:rPr>
          <w:rFonts w:eastAsia="Times New Roman"/>
          <w:color w:val="383A3C"/>
          <w:sz w:val="28"/>
          <w:szCs w:val="28"/>
        </w:rPr>
        <w:t xml:space="preserve">, отделом по делам </w:t>
      </w:r>
      <w:r w:rsidR="002335DE">
        <w:rPr>
          <w:rFonts w:eastAsia="Times New Roman"/>
          <w:color w:val="383A3C"/>
          <w:sz w:val="28"/>
          <w:szCs w:val="28"/>
        </w:rPr>
        <w:t xml:space="preserve">несовершеннолетних </w:t>
      </w:r>
      <w:proofErr w:type="spellStart"/>
      <w:r w:rsidR="002335DE">
        <w:rPr>
          <w:rFonts w:eastAsia="Times New Roman"/>
          <w:color w:val="383A3C"/>
          <w:sz w:val="28"/>
          <w:szCs w:val="28"/>
        </w:rPr>
        <w:t>Рутульского</w:t>
      </w:r>
      <w:proofErr w:type="spellEnd"/>
      <w:r w:rsidR="002335DE">
        <w:rPr>
          <w:rFonts w:eastAsia="Times New Roman"/>
          <w:color w:val="383A3C"/>
          <w:sz w:val="28"/>
          <w:szCs w:val="28"/>
        </w:rPr>
        <w:t xml:space="preserve"> </w:t>
      </w:r>
      <w:proofErr w:type="gramStart"/>
      <w:r w:rsidR="002335DE">
        <w:rPr>
          <w:rFonts w:eastAsia="Times New Roman"/>
          <w:color w:val="383A3C"/>
          <w:sz w:val="28"/>
          <w:szCs w:val="28"/>
        </w:rPr>
        <w:t>района .</w:t>
      </w:r>
      <w:proofErr w:type="gramEnd"/>
    </w:p>
    <w:p w:rsidR="00F74CC8" w:rsidRDefault="00F74CC8">
      <w:pPr>
        <w:sectPr w:rsidR="00F74CC8">
          <w:pgSz w:w="11900" w:h="16838"/>
          <w:pgMar w:top="657" w:right="1299" w:bottom="639" w:left="1020" w:header="0" w:footer="0" w:gutter="0"/>
          <w:cols w:space="720" w:equalWidth="0">
            <w:col w:w="9580"/>
          </w:cols>
        </w:sectPr>
      </w:pPr>
    </w:p>
    <w:p w:rsidR="00F74CC8" w:rsidRDefault="00D62AD6">
      <w:pPr>
        <w:numPr>
          <w:ilvl w:val="0"/>
          <w:numId w:val="4"/>
        </w:numPr>
        <w:tabs>
          <w:tab w:val="left" w:pos="2160"/>
        </w:tabs>
        <w:spacing w:line="219" w:lineRule="auto"/>
        <w:ind w:left="2540" w:right="1000" w:hanging="658"/>
        <w:jc w:val="center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lastRenderedPageBreak/>
        <w:t>Соответствие инфраструктуры образовательного учреждения условиям здоровьесбережения обучающихся</w:t>
      </w:r>
    </w:p>
    <w:p w:rsidR="00F74CC8" w:rsidRDefault="00F74CC8">
      <w:pPr>
        <w:spacing w:line="45" w:lineRule="exact"/>
        <w:rPr>
          <w:sz w:val="20"/>
          <w:szCs w:val="20"/>
        </w:rPr>
      </w:pPr>
    </w:p>
    <w:p w:rsidR="00F74CC8" w:rsidRDefault="00D62AD6" w:rsidP="00BE2B4B">
      <w:pPr>
        <w:spacing w:line="22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</w:t>
      </w:r>
    </w:p>
    <w:p w:rsidR="00F74CC8" w:rsidRDefault="00F74CC8">
      <w:pPr>
        <w:spacing w:line="66" w:lineRule="exact"/>
        <w:rPr>
          <w:sz w:val="20"/>
          <w:szCs w:val="20"/>
        </w:rPr>
      </w:pPr>
    </w:p>
    <w:p w:rsidR="00F74CC8" w:rsidRDefault="00D62AD6">
      <w:pPr>
        <w:spacing w:line="230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Учебные кабинеты оснащены естественной и искусственной освещенностью, воздушно-тепловым режимом, необходимым оборудованием</w:t>
      </w:r>
    </w:p>
    <w:p w:rsidR="00F74CC8" w:rsidRDefault="00F74CC8">
      <w:pPr>
        <w:spacing w:line="1" w:lineRule="exact"/>
        <w:rPr>
          <w:sz w:val="20"/>
          <w:szCs w:val="20"/>
        </w:rPr>
      </w:pPr>
    </w:p>
    <w:p w:rsidR="00F74CC8" w:rsidRPr="002335DE" w:rsidRDefault="00D62AD6" w:rsidP="002335DE">
      <w:pPr>
        <w:numPr>
          <w:ilvl w:val="0"/>
          <w:numId w:val="5"/>
        </w:numPr>
        <w:tabs>
          <w:tab w:val="left" w:pos="555"/>
        </w:tabs>
        <w:spacing w:line="229" w:lineRule="auto"/>
        <w:ind w:left="260" w:firstLine="2"/>
        <w:jc w:val="both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инвентарем в соответствии с требованиями санитарно – гигиенических правил для освоения основных и дополнительных образовательных программ.</w:t>
      </w:r>
    </w:p>
    <w:p w:rsidR="00F74CC8" w:rsidRDefault="00F74CC8">
      <w:pPr>
        <w:spacing w:line="1" w:lineRule="exact"/>
        <w:rPr>
          <w:sz w:val="20"/>
          <w:szCs w:val="20"/>
        </w:rPr>
      </w:pPr>
    </w:p>
    <w:p w:rsidR="00F74CC8" w:rsidRDefault="002335DE">
      <w:pPr>
        <w:spacing w:line="23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О</w:t>
      </w:r>
      <w:r w:rsidR="00D62AD6">
        <w:rPr>
          <w:rFonts w:eastAsia="Times New Roman"/>
          <w:color w:val="383A3C"/>
          <w:sz w:val="28"/>
          <w:szCs w:val="28"/>
        </w:rPr>
        <w:t>существляется медицинское сопровождение (медицинский осмотр, профилактические мед. осмотры, предварительные мед. осмотры, периодические мед. осмотры) обучающихся школы. Работу осуществляют ме</w:t>
      </w:r>
      <w:r>
        <w:rPr>
          <w:rFonts w:eastAsia="Times New Roman"/>
          <w:color w:val="383A3C"/>
          <w:sz w:val="28"/>
          <w:szCs w:val="28"/>
        </w:rPr>
        <w:t xml:space="preserve">дицинские работники </w:t>
      </w:r>
      <w:proofErr w:type="spellStart"/>
      <w:r>
        <w:rPr>
          <w:rFonts w:eastAsia="Times New Roman"/>
          <w:color w:val="383A3C"/>
          <w:sz w:val="28"/>
          <w:szCs w:val="28"/>
        </w:rPr>
        <w:t>с</w:t>
      </w:r>
      <w:r w:rsidR="00D62AD6">
        <w:rPr>
          <w:rFonts w:eastAsia="Times New Roman"/>
          <w:color w:val="383A3C"/>
          <w:sz w:val="28"/>
          <w:szCs w:val="28"/>
        </w:rPr>
        <w:t>.</w:t>
      </w:r>
      <w:r w:rsidR="00BE2B4B">
        <w:rPr>
          <w:rFonts w:eastAsia="Times New Roman"/>
          <w:color w:val="383A3C"/>
          <w:sz w:val="28"/>
          <w:szCs w:val="28"/>
        </w:rPr>
        <w:t>Куф</w:t>
      </w:r>
      <w:r>
        <w:rPr>
          <w:rFonts w:eastAsia="Times New Roman"/>
          <w:color w:val="383A3C"/>
          <w:sz w:val="28"/>
          <w:szCs w:val="28"/>
        </w:rPr>
        <w:t>а</w:t>
      </w:r>
      <w:proofErr w:type="spellEnd"/>
      <w:r>
        <w:rPr>
          <w:rFonts w:eastAsia="Times New Roman"/>
          <w:color w:val="383A3C"/>
          <w:sz w:val="28"/>
          <w:szCs w:val="28"/>
        </w:rPr>
        <w:t>.</w:t>
      </w:r>
    </w:p>
    <w:p w:rsidR="00F74CC8" w:rsidRDefault="00F74CC8">
      <w:pPr>
        <w:spacing w:line="1" w:lineRule="exact"/>
        <w:rPr>
          <w:sz w:val="20"/>
          <w:szCs w:val="20"/>
        </w:rPr>
      </w:pPr>
    </w:p>
    <w:p w:rsidR="00F74CC8" w:rsidRDefault="002335DE">
      <w:pPr>
        <w:numPr>
          <w:ilvl w:val="0"/>
          <w:numId w:val="6"/>
        </w:numPr>
        <w:tabs>
          <w:tab w:val="left" w:pos="721"/>
        </w:tabs>
        <w:spacing w:line="230" w:lineRule="auto"/>
        <w:ind w:left="260" w:firstLine="2"/>
        <w:jc w:val="both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школе работают 1 учитель</w:t>
      </w:r>
      <w:r w:rsidR="00D62AD6">
        <w:rPr>
          <w:rFonts w:eastAsia="Times New Roman"/>
          <w:color w:val="383A3C"/>
          <w:sz w:val="28"/>
          <w:szCs w:val="28"/>
        </w:rPr>
        <w:t xml:space="preserve"> физической культуры и педагоги дополнительного образования, обеспечивающие оздоровительную работы с обучающимися.</w:t>
      </w:r>
    </w:p>
    <w:p w:rsidR="00F74CC8" w:rsidRDefault="00F74CC8">
      <w:pPr>
        <w:spacing w:line="338" w:lineRule="exact"/>
        <w:rPr>
          <w:sz w:val="20"/>
          <w:szCs w:val="20"/>
        </w:rPr>
      </w:pPr>
    </w:p>
    <w:p w:rsidR="00F74CC8" w:rsidRDefault="00D62AD6">
      <w:pPr>
        <w:numPr>
          <w:ilvl w:val="0"/>
          <w:numId w:val="7"/>
        </w:numPr>
        <w:tabs>
          <w:tab w:val="left" w:pos="1820"/>
        </w:tabs>
        <w:ind w:left="1820" w:hanging="269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Рациональная организация образовательного процесса</w:t>
      </w:r>
    </w:p>
    <w:p w:rsidR="00F74CC8" w:rsidRDefault="00F74CC8">
      <w:pPr>
        <w:spacing w:line="49" w:lineRule="exact"/>
        <w:rPr>
          <w:sz w:val="20"/>
          <w:szCs w:val="20"/>
        </w:rPr>
      </w:pPr>
    </w:p>
    <w:p w:rsidR="00F74CC8" w:rsidRDefault="00D62AD6">
      <w:pPr>
        <w:spacing w:line="225" w:lineRule="auto"/>
        <w:ind w:left="260" w:firstLine="542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Спортивные мероприятия направлены на формирование культуры здорового и безопасного образа жизни, ориентированы на формирование ценности здоровья и здорового образа жизни.</w:t>
      </w:r>
    </w:p>
    <w:p w:rsidR="00F74CC8" w:rsidRDefault="00F74CC8">
      <w:pPr>
        <w:spacing w:line="64" w:lineRule="exact"/>
        <w:rPr>
          <w:sz w:val="20"/>
          <w:szCs w:val="20"/>
        </w:rPr>
      </w:pPr>
    </w:p>
    <w:p w:rsidR="00F74CC8" w:rsidRDefault="00D62AD6">
      <w:pPr>
        <w:spacing w:line="22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</w:t>
      </w:r>
    </w:p>
    <w:p w:rsidR="00F74CC8" w:rsidRDefault="00F74CC8">
      <w:pPr>
        <w:spacing w:line="61" w:lineRule="exact"/>
        <w:rPr>
          <w:sz w:val="20"/>
          <w:szCs w:val="20"/>
        </w:rPr>
      </w:pPr>
    </w:p>
    <w:p w:rsidR="00F74CC8" w:rsidRDefault="00D62AD6" w:rsidP="002335DE">
      <w:pPr>
        <w:spacing w:line="22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Педагогические работники школы при использовании технических средств обучения, ИКТ соблюдают здоровьесберегающий режим, учитыва</w:t>
      </w:r>
      <w:r w:rsidR="002335DE">
        <w:rPr>
          <w:rFonts w:eastAsia="Times New Roman"/>
          <w:color w:val="383A3C"/>
          <w:sz w:val="28"/>
          <w:szCs w:val="28"/>
        </w:rPr>
        <w:t>ют требования санитарных правил.</w:t>
      </w:r>
    </w:p>
    <w:p w:rsidR="00F74CC8" w:rsidRDefault="00F74CC8">
      <w:pPr>
        <w:spacing w:line="397" w:lineRule="exact"/>
        <w:rPr>
          <w:sz w:val="20"/>
          <w:szCs w:val="20"/>
        </w:rPr>
      </w:pPr>
    </w:p>
    <w:p w:rsidR="00F74CC8" w:rsidRDefault="00D62AD6">
      <w:pPr>
        <w:numPr>
          <w:ilvl w:val="0"/>
          <w:numId w:val="8"/>
        </w:numPr>
        <w:tabs>
          <w:tab w:val="left" w:pos="1116"/>
        </w:tabs>
        <w:spacing w:line="226" w:lineRule="auto"/>
        <w:ind w:left="1200" w:right="40" w:hanging="372"/>
        <w:rPr>
          <w:rFonts w:eastAsia="Times New Roman"/>
          <w:b/>
          <w:bCs/>
          <w:color w:val="FF0000"/>
          <w:sz w:val="27"/>
          <w:szCs w:val="27"/>
        </w:rPr>
      </w:pPr>
      <w:r>
        <w:rPr>
          <w:rFonts w:eastAsia="Times New Roman"/>
          <w:b/>
          <w:bCs/>
          <w:color w:val="FF0000"/>
          <w:sz w:val="27"/>
          <w:szCs w:val="27"/>
        </w:rPr>
        <w:t>Организация системы просветительской и методической работы с участниками образовательного процесса по вопросам здорового и</w:t>
      </w:r>
    </w:p>
    <w:p w:rsidR="00F74CC8" w:rsidRDefault="00D62AD6">
      <w:pPr>
        <w:spacing w:line="233" w:lineRule="auto"/>
        <w:ind w:left="374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8"/>
          <w:szCs w:val="28"/>
        </w:rPr>
        <w:t>безопасного образа жизни</w:t>
      </w:r>
    </w:p>
    <w:p w:rsidR="00F74CC8" w:rsidRDefault="00F74CC8">
      <w:pPr>
        <w:spacing w:line="45" w:lineRule="exact"/>
        <w:rPr>
          <w:sz w:val="20"/>
          <w:szCs w:val="20"/>
        </w:rPr>
      </w:pPr>
    </w:p>
    <w:p w:rsidR="00F74CC8" w:rsidRDefault="00D62AD6">
      <w:pPr>
        <w:spacing w:line="222" w:lineRule="auto"/>
        <w:ind w:left="260" w:firstLine="540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Школа организовывает взаимодействие с организациями по физической культуре и спорту.</w:t>
      </w:r>
    </w:p>
    <w:p w:rsidR="00F74CC8" w:rsidRDefault="00F74CC8">
      <w:pPr>
        <w:spacing w:line="57" w:lineRule="exact"/>
        <w:rPr>
          <w:sz w:val="20"/>
          <w:szCs w:val="20"/>
        </w:rPr>
      </w:pPr>
    </w:p>
    <w:p w:rsidR="00F74CC8" w:rsidRDefault="00D62AD6">
      <w:pPr>
        <w:numPr>
          <w:ilvl w:val="0"/>
          <w:numId w:val="9"/>
        </w:numPr>
        <w:tabs>
          <w:tab w:val="left" w:pos="1179"/>
        </w:tabs>
        <w:spacing w:line="225" w:lineRule="auto"/>
        <w:ind w:left="260" w:firstLine="542"/>
        <w:jc w:val="both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школе работает библиотека, в фондах которой имеется научно-публицистическая, научно-методическая, детская литература по вопросам здоровьесбережения.</w:t>
      </w:r>
    </w:p>
    <w:p w:rsidR="00F74CC8" w:rsidRDefault="00F74CC8">
      <w:pPr>
        <w:sectPr w:rsidR="00F74CC8">
          <w:pgSz w:w="11900" w:h="16838"/>
          <w:pgMar w:top="1184" w:right="846" w:bottom="435" w:left="1440" w:header="0" w:footer="0" w:gutter="0"/>
          <w:cols w:space="720" w:equalWidth="0">
            <w:col w:w="9620"/>
          </w:cols>
        </w:sectPr>
      </w:pPr>
    </w:p>
    <w:p w:rsidR="00F74CC8" w:rsidRDefault="00D62AD6">
      <w:pPr>
        <w:numPr>
          <w:ilvl w:val="0"/>
          <w:numId w:val="10"/>
        </w:numPr>
        <w:tabs>
          <w:tab w:val="left" w:pos="3660"/>
        </w:tabs>
        <w:ind w:left="3660" w:hanging="369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lastRenderedPageBreak/>
        <w:t>Организация употребления</w:t>
      </w:r>
    </w:p>
    <w:p w:rsidR="00F74CC8" w:rsidRDefault="00D62AD6">
      <w:pPr>
        <w:spacing w:line="222" w:lineRule="auto"/>
        <w:ind w:left="800" w:firstLine="929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8"/>
          <w:szCs w:val="28"/>
        </w:rPr>
        <w:t xml:space="preserve">Учащимися наркотических и психоактивных препаратов </w:t>
      </w:r>
      <w:r>
        <w:rPr>
          <w:rFonts w:eastAsia="Times New Roman"/>
          <w:color w:val="383A3C"/>
          <w:sz w:val="28"/>
          <w:szCs w:val="28"/>
        </w:rPr>
        <w:t>Наличие безопасной поддерживающей среды в школе: благоприятный</w:t>
      </w:r>
    </w:p>
    <w:p w:rsidR="00F74CC8" w:rsidRDefault="00F74CC8">
      <w:pPr>
        <w:spacing w:line="1" w:lineRule="exact"/>
        <w:rPr>
          <w:sz w:val="20"/>
          <w:szCs w:val="20"/>
        </w:rPr>
      </w:pPr>
    </w:p>
    <w:p w:rsidR="00F74CC8" w:rsidRDefault="00D62AD6">
      <w:pPr>
        <w:spacing w:line="22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психологический климат. В школе действует план-программа по профилактике употребления учащимися наркотических и психоактивных</w:t>
      </w:r>
    </w:p>
    <w:p w:rsidR="00F74CC8" w:rsidRDefault="00F74CC8">
      <w:pPr>
        <w:spacing w:line="1" w:lineRule="exact"/>
        <w:rPr>
          <w:sz w:val="20"/>
          <w:szCs w:val="20"/>
        </w:rPr>
      </w:pPr>
    </w:p>
    <w:p w:rsidR="00F74CC8" w:rsidRDefault="00D62AD6">
      <w:pPr>
        <w:spacing w:line="22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веществ. В рамках реализации п</w:t>
      </w:r>
      <w:r w:rsidR="002335DE">
        <w:rPr>
          <w:rFonts w:eastAsia="Times New Roman"/>
          <w:color w:val="383A3C"/>
          <w:sz w:val="28"/>
          <w:szCs w:val="28"/>
        </w:rPr>
        <w:t xml:space="preserve">рограммы </w:t>
      </w:r>
      <w:r>
        <w:rPr>
          <w:rFonts w:eastAsia="Times New Roman"/>
          <w:color w:val="383A3C"/>
          <w:sz w:val="28"/>
          <w:szCs w:val="28"/>
        </w:rPr>
        <w:t>проводятся лекции для учащихся, тематические лекции просветительская работа для родителей и учащихся, классные часы, беседы, анкетирование по выя</w:t>
      </w:r>
      <w:r w:rsidR="00BE2B4B">
        <w:rPr>
          <w:rFonts w:eastAsia="Times New Roman"/>
          <w:color w:val="383A3C"/>
          <w:sz w:val="28"/>
          <w:szCs w:val="28"/>
        </w:rPr>
        <w:t xml:space="preserve">влению тенденций и </w:t>
      </w:r>
      <w:r>
        <w:rPr>
          <w:rFonts w:eastAsia="Times New Roman"/>
          <w:color w:val="383A3C"/>
          <w:sz w:val="28"/>
          <w:szCs w:val="28"/>
        </w:rPr>
        <w:t>мнений</w:t>
      </w:r>
      <w:r w:rsidR="00BE2B4B">
        <w:rPr>
          <w:rFonts w:eastAsia="Times New Roman"/>
          <w:color w:val="383A3C"/>
          <w:sz w:val="28"/>
          <w:szCs w:val="28"/>
        </w:rPr>
        <w:t xml:space="preserve"> </w:t>
      </w:r>
      <w:r>
        <w:rPr>
          <w:rFonts w:eastAsia="Times New Roman"/>
          <w:color w:val="383A3C"/>
          <w:sz w:val="28"/>
          <w:szCs w:val="28"/>
        </w:rPr>
        <w:t xml:space="preserve"> </w:t>
      </w:r>
      <w:r w:rsidR="00BE2B4B">
        <w:rPr>
          <w:rFonts w:eastAsia="Times New Roman"/>
          <w:color w:val="383A3C"/>
          <w:sz w:val="28"/>
          <w:szCs w:val="28"/>
        </w:rPr>
        <w:t xml:space="preserve"> </w:t>
      </w:r>
      <w:r>
        <w:rPr>
          <w:rFonts w:eastAsia="Times New Roman"/>
          <w:color w:val="383A3C"/>
          <w:sz w:val="28"/>
          <w:szCs w:val="28"/>
        </w:rPr>
        <w:t>учащихся по вопросу употребления наркосодержащих веществ и алкоголя,</w:t>
      </w:r>
    </w:p>
    <w:p w:rsidR="00F74CC8" w:rsidRDefault="00F74CC8">
      <w:pPr>
        <w:spacing w:line="391" w:lineRule="exact"/>
        <w:rPr>
          <w:sz w:val="20"/>
          <w:szCs w:val="20"/>
        </w:rPr>
      </w:pPr>
    </w:p>
    <w:p w:rsidR="00F74CC8" w:rsidRDefault="00D62AD6">
      <w:pPr>
        <w:numPr>
          <w:ilvl w:val="0"/>
          <w:numId w:val="11"/>
        </w:numPr>
        <w:tabs>
          <w:tab w:val="left" w:pos="1273"/>
        </w:tabs>
        <w:spacing w:line="221" w:lineRule="auto"/>
        <w:ind w:left="2060" w:right="200" w:hanging="1068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Комплексное сопровождение системы формирования культуры здорового и безопасного образа жизни обучающихся</w:t>
      </w:r>
    </w:p>
    <w:p w:rsidR="00F74CC8" w:rsidRDefault="00F74CC8">
      <w:pPr>
        <w:spacing w:line="41" w:lineRule="exact"/>
        <w:rPr>
          <w:sz w:val="20"/>
          <w:szCs w:val="20"/>
        </w:rPr>
      </w:pPr>
    </w:p>
    <w:p w:rsidR="00F74CC8" w:rsidRDefault="00D62AD6">
      <w:pPr>
        <w:ind w:left="800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Использование в повседневной воспитательной работе рекомендованных</w:t>
      </w:r>
    </w:p>
    <w:p w:rsidR="00F74CC8" w:rsidRDefault="00F74CC8">
      <w:pPr>
        <w:spacing w:line="4" w:lineRule="exact"/>
        <w:rPr>
          <w:sz w:val="20"/>
          <w:szCs w:val="20"/>
        </w:rPr>
      </w:pPr>
    </w:p>
    <w:p w:rsidR="00F74CC8" w:rsidRDefault="00D62AD6">
      <w:pPr>
        <w:numPr>
          <w:ilvl w:val="0"/>
          <w:numId w:val="12"/>
        </w:numPr>
        <w:tabs>
          <w:tab w:val="left" w:pos="744"/>
        </w:tabs>
        <w:spacing w:line="232" w:lineRule="auto"/>
        <w:ind w:left="260"/>
        <w:jc w:val="both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утвержденных методов профилактики заболеваний. Ор</w:t>
      </w:r>
      <w:r w:rsidR="002335DE">
        <w:rPr>
          <w:rFonts w:eastAsia="Times New Roman"/>
          <w:color w:val="383A3C"/>
          <w:sz w:val="28"/>
          <w:szCs w:val="28"/>
        </w:rPr>
        <w:t>ганизация качественного</w:t>
      </w:r>
      <w:r>
        <w:rPr>
          <w:rFonts w:eastAsia="Times New Roman"/>
          <w:color w:val="383A3C"/>
          <w:sz w:val="28"/>
          <w:szCs w:val="28"/>
        </w:rPr>
        <w:t xml:space="preserve"> питания обучающихся в соответствии с требованиями санитарных правил. При формировании ра</w:t>
      </w:r>
      <w:r w:rsidR="002335DE">
        <w:rPr>
          <w:rFonts w:eastAsia="Times New Roman"/>
          <w:color w:val="383A3C"/>
          <w:sz w:val="28"/>
          <w:szCs w:val="28"/>
        </w:rPr>
        <w:t>циона питания детей</w:t>
      </w:r>
      <w:r>
        <w:rPr>
          <w:rFonts w:eastAsia="Times New Roman"/>
          <w:color w:val="383A3C"/>
          <w:sz w:val="28"/>
          <w:szCs w:val="28"/>
        </w:rPr>
        <w:t xml:space="preserve"> соблюдаются основные принципы организации</w:t>
      </w:r>
    </w:p>
    <w:p w:rsidR="00F74CC8" w:rsidRDefault="00F74CC8">
      <w:pPr>
        <w:spacing w:line="5" w:lineRule="exact"/>
        <w:rPr>
          <w:rFonts w:eastAsia="Times New Roman"/>
          <w:color w:val="383A3C"/>
          <w:sz w:val="28"/>
          <w:szCs w:val="28"/>
        </w:rPr>
      </w:pPr>
    </w:p>
    <w:p w:rsidR="00F74CC8" w:rsidRDefault="00D62AD6" w:rsidP="002335DE">
      <w:pPr>
        <w:spacing w:line="232" w:lineRule="auto"/>
        <w:ind w:left="260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рациона</w:t>
      </w:r>
      <w:r w:rsidR="002335DE">
        <w:rPr>
          <w:rFonts w:eastAsia="Times New Roman"/>
          <w:color w:val="383A3C"/>
          <w:sz w:val="28"/>
          <w:szCs w:val="28"/>
        </w:rPr>
        <w:t>льного, сбалансированного, питания.</w:t>
      </w:r>
    </w:p>
    <w:p w:rsidR="00F74CC8" w:rsidRDefault="00F74CC8">
      <w:pPr>
        <w:spacing w:line="44" w:lineRule="exact"/>
        <w:rPr>
          <w:rFonts w:eastAsia="Times New Roman"/>
          <w:color w:val="383A3C"/>
          <w:sz w:val="28"/>
          <w:szCs w:val="28"/>
        </w:rPr>
      </w:pPr>
    </w:p>
    <w:p w:rsidR="00F74CC8" w:rsidRDefault="00D62AD6">
      <w:pPr>
        <w:numPr>
          <w:ilvl w:val="0"/>
          <w:numId w:val="13"/>
        </w:numPr>
        <w:tabs>
          <w:tab w:val="left" w:pos="457"/>
        </w:tabs>
        <w:spacing w:line="222" w:lineRule="auto"/>
        <w:ind w:left="260" w:firstLine="2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обеспечение в рационе сбалансированности основных пищевых веществ в граммах;</w:t>
      </w:r>
    </w:p>
    <w:p w:rsidR="00F74CC8" w:rsidRDefault="00F74CC8">
      <w:pPr>
        <w:spacing w:line="57" w:lineRule="exact"/>
        <w:rPr>
          <w:rFonts w:eastAsia="Times New Roman"/>
          <w:color w:val="383A3C"/>
          <w:sz w:val="28"/>
          <w:szCs w:val="28"/>
        </w:rPr>
      </w:pPr>
    </w:p>
    <w:p w:rsidR="00F74CC8" w:rsidRDefault="00D62AD6">
      <w:pPr>
        <w:numPr>
          <w:ilvl w:val="0"/>
          <w:numId w:val="13"/>
        </w:numPr>
        <w:tabs>
          <w:tab w:val="left" w:pos="423"/>
        </w:tabs>
        <w:spacing w:line="225" w:lineRule="auto"/>
        <w:ind w:left="260" w:firstLine="2"/>
        <w:jc w:val="both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восполнение дефицита витаминов и других микроэлементов в питании школьников за счѐт корректировки рецептур и использовании обогащѐнных продуктов;</w:t>
      </w:r>
    </w:p>
    <w:p w:rsidR="00F74CC8" w:rsidRDefault="00F74CC8">
      <w:pPr>
        <w:spacing w:line="52" w:lineRule="exact"/>
        <w:rPr>
          <w:rFonts w:eastAsia="Times New Roman"/>
          <w:color w:val="383A3C"/>
          <w:sz w:val="28"/>
          <w:szCs w:val="28"/>
        </w:rPr>
      </w:pPr>
    </w:p>
    <w:p w:rsidR="00F74CC8" w:rsidRDefault="00D62AD6">
      <w:pPr>
        <w:numPr>
          <w:ilvl w:val="0"/>
          <w:numId w:val="13"/>
        </w:numPr>
        <w:tabs>
          <w:tab w:val="left" w:pos="514"/>
        </w:tabs>
        <w:spacing w:line="222" w:lineRule="auto"/>
        <w:ind w:left="260" w:firstLine="2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соблюдение оптимального режима питания и распределения суточного рациона по отдельным приѐмам пищи в течение дня.</w:t>
      </w:r>
    </w:p>
    <w:p w:rsidR="00F74CC8" w:rsidRDefault="00F74CC8">
      <w:pPr>
        <w:spacing w:line="357" w:lineRule="exact"/>
        <w:rPr>
          <w:sz w:val="20"/>
          <w:szCs w:val="20"/>
        </w:rPr>
      </w:pPr>
    </w:p>
    <w:p w:rsidR="00F74CC8" w:rsidRDefault="00D62AD6">
      <w:pPr>
        <w:numPr>
          <w:ilvl w:val="0"/>
          <w:numId w:val="14"/>
        </w:numPr>
        <w:tabs>
          <w:tab w:val="left" w:pos="1080"/>
        </w:tabs>
        <w:ind w:left="1080" w:hanging="276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Мониторинг сформированности культуры здорового образа жизни</w:t>
      </w:r>
    </w:p>
    <w:p w:rsidR="00F74CC8" w:rsidRDefault="00D62AD6">
      <w:pPr>
        <w:spacing w:line="222" w:lineRule="auto"/>
        <w:ind w:left="4520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обучающихся</w:t>
      </w:r>
    </w:p>
    <w:p w:rsidR="00F74CC8" w:rsidRDefault="00F74CC8">
      <w:pPr>
        <w:spacing w:line="38" w:lineRule="exact"/>
        <w:rPr>
          <w:sz w:val="20"/>
          <w:szCs w:val="20"/>
        </w:rPr>
      </w:pPr>
    </w:p>
    <w:p w:rsidR="00F74CC8" w:rsidRDefault="00D62AD6">
      <w:pPr>
        <w:spacing w:line="222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Отслеживание динамики показателей здоровья обучающихся, включение этих сведений в ежегодный отчет школы.</w:t>
      </w:r>
    </w:p>
    <w:p w:rsidR="00F74CC8" w:rsidRDefault="00F74CC8">
      <w:pPr>
        <w:spacing w:line="46" w:lineRule="exact"/>
        <w:rPr>
          <w:sz w:val="20"/>
          <w:szCs w:val="20"/>
        </w:rPr>
      </w:pPr>
    </w:p>
    <w:p w:rsidR="00F74CC8" w:rsidRDefault="00D62AD6">
      <w:pPr>
        <w:tabs>
          <w:tab w:val="left" w:pos="2820"/>
          <w:tab w:val="left" w:pos="5480"/>
          <w:tab w:val="left" w:pos="7740"/>
          <w:tab w:val="left" w:pos="8620"/>
        </w:tabs>
        <w:ind w:left="820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Проведение</w:t>
      </w:r>
      <w:r>
        <w:rPr>
          <w:sz w:val="20"/>
          <w:szCs w:val="20"/>
        </w:rPr>
        <w:tab/>
      </w:r>
      <w:r>
        <w:rPr>
          <w:rFonts w:eastAsia="Times New Roman"/>
          <w:color w:val="383A3C"/>
          <w:sz w:val="28"/>
          <w:szCs w:val="28"/>
        </w:rPr>
        <w:t>социологических</w:t>
      </w:r>
      <w:r>
        <w:rPr>
          <w:sz w:val="20"/>
          <w:szCs w:val="20"/>
        </w:rPr>
        <w:tab/>
      </w:r>
      <w:r>
        <w:rPr>
          <w:rFonts w:eastAsia="Times New Roman"/>
          <w:color w:val="383A3C"/>
          <w:sz w:val="28"/>
          <w:szCs w:val="28"/>
        </w:rPr>
        <w:t>исследований</w:t>
      </w:r>
      <w:r>
        <w:rPr>
          <w:sz w:val="20"/>
          <w:szCs w:val="20"/>
        </w:rPr>
        <w:tab/>
      </w:r>
      <w:r>
        <w:rPr>
          <w:rFonts w:eastAsia="Times New Roman"/>
          <w:color w:val="383A3C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color w:val="383A3C"/>
          <w:sz w:val="27"/>
          <w:szCs w:val="27"/>
        </w:rPr>
        <w:t>предмет</w:t>
      </w:r>
    </w:p>
    <w:p w:rsidR="00F74CC8" w:rsidRDefault="00D62AD6">
      <w:pPr>
        <w:spacing w:line="22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удовлетворенности обучающихся, родителей комплексностью и системностью работы школы по сохранению и укреплению здоровья, а также на предмет наличия благоприятного мнения об образовательном учреждении.</w:t>
      </w:r>
    </w:p>
    <w:p w:rsidR="00F74CC8" w:rsidRDefault="00F74CC8">
      <w:pPr>
        <w:sectPr w:rsidR="00F74CC8">
          <w:pgSz w:w="11900" w:h="16838"/>
          <w:pgMar w:top="1158" w:right="846" w:bottom="1440" w:left="1440" w:header="0" w:footer="0" w:gutter="0"/>
          <w:cols w:space="720" w:equalWidth="0">
            <w:col w:w="9620"/>
          </w:cols>
        </w:sectPr>
      </w:pPr>
    </w:p>
    <w:p w:rsidR="00D62AD6" w:rsidRDefault="00D62AD6"/>
    <w:sectPr w:rsidR="00D62AD6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5978EDFC"/>
    <w:lvl w:ilvl="0" w:tplc="A5B24A5A">
      <w:start w:val="5"/>
      <w:numFmt w:val="decimal"/>
      <w:lvlText w:val="%1."/>
      <w:lvlJc w:val="left"/>
    </w:lvl>
    <w:lvl w:ilvl="1" w:tplc="E266F7D6">
      <w:numFmt w:val="decimal"/>
      <w:lvlText w:val=""/>
      <w:lvlJc w:val="left"/>
    </w:lvl>
    <w:lvl w:ilvl="2" w:tplc="53204CC6">
      <w:numFmt w:val="decimal"/>
      <w:lvlText w:val=""/>
      <w:lvlJc w:val="left"/>
    </w:lvl>
    <w:lvl w:ilvl="3" w:tplc="C8C6E53E">
      <w:numFmt w:val="decimal"/>
      <w:lvlText w:val=""/>
      <w:lvlJc w:val="left"/>
    </w:lvl>
    <w:lvl w:ilvl="4" w:tplc="2B828054">
      <w:numFmt w:val="decimal"/>
      <w:lvlText w:val=""/>
      <w:lvlJc w:val="left"/>
    </w:lvl>
    <w:lvl w:ilvl="5" w:tplc="7EDEB14C">
      <w:numFmt w:val="decimal"/>
      <w:lvlText w:val=""/>
      <w:lvlJc w:val="left"/>
    </w:lvl>
    <w:lvl w:ilvl="6" w:tplc="61C63E2C">
      <w:numFmt w:val="decimal"/>
      <w:lvlText w:val=""/>
      <w:lvlJc w:val="left"/>
    </w:lvl>
    <w:lvl w:ilvl="7" w:tplc="99D2A180">
      <w:numFmt w:val="decimal"/>
      <w:lvlText w:val=""/>
      <w:lvlJc w:val="left"/>
    </w:lvl>
    <w:lvl w:ilvl="8" w:tplc="259E7A5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9B046EBA"/>
    <w:lvl w:ilvl="0" w:tplc="518CF46A">
      <w:start w:val="6"/>
      <w:numFmt w:val="decimal"/>
      <w:lvlText w:val="%1."/>
      <w:lvlJc w:val="left"/>
    </w:lvl>
    <w:lvl w:ilvl="1" w:tplc="1BCE1284">
      <w:numFmt w:val="decimal"/>
      <w:lvlText w:val=""/>
      <w:lvlJc w:val="left"/>
    </w:lvl>
    <w:lvl w:ilvl="2" w:tplc="CFFC81DA">
      <w:numFmt w:val="decimal"/>
      <w:lvlText w:val=""/>
      <w:lvlJc w:val="left"/>
    </w:lvl>
    <w:lvl w:ilvl="3" w:tplc="EAF66DEE">
      <w:numFmt w:val="decimal"/>
      <w:lvlText w:val=""/>
      <w:lvlJc w:val="left"/>
    </w:lvl>
    <w:lvl w:ilvl="4" w:tplc="C4F0D240">
      <w:numFmt w:val="decimal"/>
      <w:lvlText w:val=""/>
      <w:lvlJc w:val="left"/>
    </w:lvl>
    <w:lvl w:ilvl="5" w:tplc="710653CE">
      <w:numFmt w:val="decimal"/>
      <w:lvlText w:val=""/>
      <w:lvlJc w:val="left"/>
    </w:lvl>
    <w:lvl w:ilvl="6" w:tplc="836EABCC">
      <w:numFmt w:val="decimal"/>
      <w:lvlText w:val=""/>
      <w:lvlJc w:val="left"/>
    </w:lvl>
    <w:lvl w:ilvl="7" w:tplc="253E285E">
      <w:numFmt w:val="decimal"/>
      <w:lvlText w:val=""/>
      <w:lvlJc w:val="left"/>
    </w:lvl>
    <w:lvl w:ilvl="8" w:tplc="0C242B72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F940D90C"/>
    <w:lvl w:ilvl="0" w:tplc="4C4446DC">
      <w:start w:val="1"/>
      <w:numFmt w:val="bullet"/>
      <w:lvlText w:val="В"/>
      <w:lvlJc w:val="left"/>
    </w:lvl>
    <w:lvl w:ilvl="1" w:tplc="FA16BBC8">
      <w:start w:val="1"/>
      <w:numFmt w:val="decimal"/>
      <w:lvlText w:val="%2."/>
      <w:lvlJc w:val="left"/>
    </w:lvl>
    <w:lvl w:ilvl="2" w:tplc="6476A182">
      <w:numFmt w:val="decimal"/>
      <w:lvlText w:val=""/>
      <w:lvlJc w:val="left"/>
    </w:lvl>
    <w:lvl w:ilvl="3" w:tplc="8E7EE9CE">
      <w:numFmt w:val="decimal"/>
      <w:lvlText w:val=""/>
      <w:lvlJc w:val="left"/>
    </w:lvl>
    <w:lvl w:ilvl="4" w:tplc="05C239F6">
      <w:numFmt w:val="decimal"/>
      <w:lvlText w:val=""/>
      <w:lvlJc w:val="left"/>
    </w:lvl>
    <w:lvl w:ilvl="5" w:tplc="09B0E62A">
      <w:numFmt w:val="decimal"/>
      <w:lvlText w:val=""/>
      <w:lvlJc w:val="left"/>
    </w:lvl>
    <w:lvl w:ilvl="6" w:tplc="93303E28">
      <w:numFmt w:val="decimal"/>
      <w:lvlText w:val=""/>
      <w:lvlJc w:val="left"/>
    </w:lvl>
    <w:lvl w:ilvl="7" w:tplc="D9E0DED2">
      <w:numFmt w:val="decimal"/>
      <w:lvlText w:val=""/>
      <w:lvlJc w:val="left"/>
    </w:lvl>
    <w:lvl w:ilvl="8" w:tplc="D9E00C56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87D0D7CE"/>
    <w:lvl w:ilvl="0" w:tplc="9F26F2BA">
      <w:start w:val="1"/>
      <w:numFmt w:val="bullet"/>
      <w:lvlText w:val="В"/>
      <w:lvlJc w:val="left"/>
    </w:lvl>
    <w:lvl w:ilvl="1" w:tplc="82662080">
      <w:numFmt w:val="decimal"/>
      <w:lvlText w:val=""/>
      <w:lvlJc w:val="left"/>
    </w:lvl>
    <w:lvl w:ilvl="2" w:tplc="315CFD9C">
      <w:numFmt w:val="decimal"/>
      <w:lvlText w:val=""/>
      <w:lvlJc w:val="left"/>
    </w:lvl>
    <w:lvl w:ilvl="3" w:tplc="EBAA5C20">
      <w:numFmt w:val="decimal"/>
      <w:lvlText w:val=""/>
      <w:lvlJc w:val="left"/>
    </w:lvl>
    <w:lvl w:ilvl="4" w:tplc="A79805BC">
      <w:numFmt w:val="decimal"/>
      <w:lvlText w:val=""/>
      <w:lvlJc w:val="left"/>
    </w:lvl>
    <w:lvl w:ilvl="5" w:tplc="5EAC723E">
      <w:numFmt w:val="decimal"/>
      <w:lvlText w:val=""/>
      <w:lvlJc w:val="left"/>
    </w:lvl>
    <w:lvl w:ilvl="6" w:tplc="26AE6260">
      <w:numFmt w:val="decimal"/>
      <w:lvlText w:val=""/>
      <w:lvlJc w:val="left"/>
    </w:lvl>
    <w:lvl w:ilvl="7" w:tplc="7222E4E0">
      <w:numFmt w:val="decimal"/>
      <w:lvlText w:val=""/>
      <w:lvlJc w:val="left"/>
    </w:lvl>
    <w:lvl w:ilvl="8" w:tplc="EB70C1E0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478E685C"/>
    <w:lvl w:ilvl="0" w:tplc="0F048B04">
      <w:start w:val="1"/>
      <w:numFmt w:val="bullet"/>
      <w:lvlText w:val="В"/>
      <w:lvlJc w:val="left"/>
    </w:lvl>
    <w:lvl w:ilvl="1" w:tplc="8064ECBE">
      <w:numFmt w:val="decimal"/>
      <w:lvlText w:val=""/>
      <w:lvlJc w:val="left"/>
    </w:lvl>
    <w:lvl w:ilvl="2" w:tplc="C568C694">
      <w:numFmt w:val="decimal"/>
      <w:lvlText w:val=""/>
      <w:lvlJc w:val="left"/>
    </w:lvl>
    <w:lvl w:ilvl="3" w:tplc="BC00F3FE">
      <w:numFmt w:val="decimal"/>
      <w:lvlText w:val=""/>
      <w:lvlJc w:val="left"/>
    </w:lvl>
    <w:lvl w:ilvl="4" w:tplc="EF845E9E">
      <w:numFmt w:val="decimal"/>
      <w:lvlText w:val=""/>
      <w:lvlJc w:val="left"/>
    </w:lvl>
    <w:lvl w:ilvl="5" w:tplc="5DF050B2">
      <w:numFmt w:val="decimal"/>
      <w:lvlText w:val=""/>
      <w:lvlJc w:val="left"/>
    </w:lvl>
    <w:lvl w:ilvl="6" w:tplc="4126989A">
      <w:numFmt w:val="decimal"/>
      <w:lvlText w:val=""/>
      <w:lvlJc w:val="left"/>
    </w:lvl>
    <w:lvl w:ilvl="7" w:tplc="CF6E32C4">
      <w:numFmt w:val="decimal"/>
      <w:lvlText w:val=""/>
      <w:lvlJc w:val="left"/>
    </w:lvl>
    <w:lvl w:ilvl="8" w:tplc="DC8C8308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E1727A08"/>
    <w:lvl w:ilvl="0" w:tplc="08CE4BA2">
      <w:start w:val="1"/>
      <w:numFmt w:val="bullet"/>
      <w:lvlText w:val="и"/>
      <w:lvlJc w:val="left"/>
    </w:lvl>
    <w:lvl w:ilvl="1" w:tplc="D930B988">
      <w:numFmt w:val="decimal"/>
      <w:lvlText w:val=""/>
      <w:lvlJc w:val="left"/>
    </w:lvl>
    <w:lvl w:ilvl="2" w:tplc="0FC2D0BE">
      <w:numFmt w:val="decimal"/>
      <w:lvlText w:val=""/>
      <w:lvlJc w:val="left"/>
    </w:lvl>
    <w:lvl w:ilvl="3" w:tplc="A07ADDD2">
      <w:numFmt w:val="decimal"/>
      <w:lvlText w:val=""/>
      <w:lvlJc w:val="left"/>
    </w:lvl>
    <w:lvl w:ilvl="4" w:tplc="822A017C">
      <w:numFmt w:val="decimal"/>
      <w:lvlText w:val=""/>
      <w:lvlJc w:val="left"/>
    </w:lvl>
    <w:lvl w:ilvl="5" w:tplc="3606CEBE">
      <w:numFmt w:val="decimal"/>
      <w:lvlText w:val=""/>
      <w:lvlJc w:val="left"/>
    </w:lvl>
    <w:lvl w:ilvl="6" w:tplc="CAEC3F2A">
      <w:numFmt w:val="decimal"/>
      <w:lvlText w:val=""/>
      <w:lvlJc w:val="left"/>
    </w:lvl>
    <w:lvl w:ilvl="7" w:tplc="B964BE56">
      <w:numFmt w:val="decimal"/>
      <w:lvlText w:val=""/>
      <w:lvlJc w:val="left"/>
    </w:lvl>
    <w:lvl w:ilvl="8" w:tplc="9FD2C7C0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A126DC24"/>
    <w:lvl w:ilvl="0" w:tplc="DD9C4B68">
      <w:start w:val="1"/>
      <w:numFmt w:val="bullet"/>
      <w:lvlText w:val="В"/>
      <w:lvlJc w:val="left"/>
    </w:lvl>
    <w:lvl w:ilvl="1" w:tplc="31AE25E0">
      <w:numFmt w:val="decimal"/>
      <w:lvlText w:val=""/>
      <w:lvlJc w:val="left"/>
    </w:lvl>
    <w:lvl w:ilvl="2" w:tplc="82E2B82A">
      <w:numFmt w:val="decimal"/>
      <w:lvlText w:val=""/>
      <w:lvlJc w:val="left"/>
    </w:lvl>
    <w:lvl w:ilvl="3" w:tplc="D414B07A">
      <w:numFmt w:val="decimal"/>
      <w:lvlText w:val=""/>
      <w:lvlJc w:val="left"/>
    </w:lvl>
    <w:lvl w:ilvl="4" w:tplc="E16805AA">
      <w:numFmt w:val="decimal"/>
      <w:lvlText w:val=""/>
      <w:lvlJc w:val="left"/>
    </w:lvl>
    <w:lvl w:ilvl="5" w:tplc="C2944A34">
      <w:numFmt w:val="decimal"/>
      <w:lvlText w:val=""/>
      <w:lvlJc w:val="left"/>
    </w:lvl>
    <w:lvl w:ilvl="6" w:tplc="379E2ED2">
      <w:numFmt w:val="decimal"/>
      <w:lvlText w:val=""/>
      <w:lvlJc w:val="left"/>
    </w:lvl>
    <w:lvl w:ilvl="7" w:tplc="73B68162">
      <w:numFmt w:val="decimal"/>
      <w:lvlText w:val=""/>
      <w:lvlJc w:val="left"/>
    </w:lvl>
    <w:lvl w:ilvl="8" w:tplc="F588E346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E63E71E8"/>
    <w:lvl w:ilvl="0" w:tplc="5C86DD16">
      <w:start w:val="1"/>
      <w:numFmt w:val="bullet"/>
      <w:lvlText w:val="-"/>
      <w:lvlJc w:val="left"/>
    </w:lvl>
    <w:lvl w:ilvl="1" w:tplc="1FCC5A06">
      <w:start w:val="1"/>
      <w:numFmt w:val="bullet"/>
      <w:lvlText w:val="-"/>
      <w:lvlJc w:val="left"/>
    </w:lvl>
    <w:lvl w:ilvl="2" w:tplc="FC3AD22E">
      <w:numFmt w:val="decimal"/>
      <w:lvlText w:val=""/>
      <w:lvlJc w:val="left"/>
    </w:lvl>
    <w:lvl w:ilvl="3" w:tplc="B33802E6">
      <w:numFmt w:val="decimal"/>
      <w:lvlText w:val=""/>
      <w:lvlJc w:val="left"/>
    </w:lvl>
    <w:lvl w:ilvl="4" w:tplc="6DEA1C10">
      <w:numFmt w:val="decimal"/>
      <w:lvlText w:val=""/>
      <w:lvlJc w:val="left"/>
    </w:lvl>
    <w:lvl w:ilvl="5" w:tplc="DA78B652">
      <w:numFmt w:val="decimal"/>
      <w:lvlText w:val=""/>
      <w:lvlJc w:val="left"/>
    </w:lvl>
    <w:lvl w:ilvl="6" w:tplc="1BB8DD74">
      <w:numFmt w:val="decimal"/>
      <w:lvlText w:val=""/>
      <w:lvlJc w:val="left"/>
    </w:lvl>
    <w:lvl w:ilvl="7" w:tplc="27B804FC">
      <w:numFmt w:val="decimal"/>
      <w:lvlText w:val=""/>
      <w:lvlJc w:val="left"/>
    </w:lvl>
    <w:lvl w:ilvl="8" w:tplc="9600188C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2B6E6762"/>
    <w:lvl w:ilvl="0" w:tplc="A6B6479A">
      <w:start w:val="2"/>
      <w:numFmt w:val="decimal"/>
      <w:lvlText w:val="%1."/>
      <w:lvlJc w:val="left"/>
    </w:lvl>
    <w:lvl w:ilvl="1" w:tplc="3FFE77D8">
      <w:numFmt w:val="decimal"/>
      <w:lvlText w:val=""/>
      <w:lvlJc w:val="left"/>
    </w:lvl>
    <w:lvl w:ilvl="2" w:tplc="203AAF8E">
      <w:numFmt w:val="decimal"/>
      <w:lvlText w:val=""/>
      <w:lvlJc w:val="left"/>
    </w:lvl>
    <w:lvl w:ilvl="3" w:tplc="72C8EE02">
      <w:numFmt w:val="decimal"/>
      <w:lvlText w:val=""/>
      <w:lvlJc w:val="left"/>
    </w:lvl>
    <w:lvl w:ilvl="4" w:tplc="7368D96A">
      <w:numFmt w:val="decimal"/>
      <w:lvlText w:val=""/>
      <w:lvlJc w:val="left"/>
    </w:lvl>
    <w:lvl w:ilvl="5" w:tplc="59C6686E">
      <w:numFmt w:val="decimal"/>
      <w:lvlText w:val=""/>
      <w:lvlJc w:val="left"/>
    </w:lvl>
    <w:lvl w:ilvl="6" w:tplc="9E3A8CEA">
      <w:numFmt w:val="decimal"/>
      <w:lvlText w:val=""/>
      <w:lvlJc w:val="left"/>
    </w:lvl>
    <w:lvl w:ilvl="7" w:tplc="56A0D294">
      <w:numFmt w:val="decimal"/>
      <w:lvlText w:val=""/>
      <w:lvlJc w:val="left"/>
    </w:lvl>
    <w:lvl w:ilvl="8" w:tplc="FBE64BB6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4402756C"/>
    <w:lvl w:ilvl="0" w:tplc="40BCDE36">
      <w:start w:val="1"/>
      <w:numFmt w:val="bullet"/>
      <w:lvlText w:val="и"/>
      <w:lvlJc w:val="left"/>
    </w:lvl>
    <w:lvl w:ilvl="1" w:tplc="7BEC8C00">
      <w:numFmt w:val="decimal"/>
      <w:lvlText w:val=""/>
      <w:lvlJc w:val="left"/>
    </w:lvl>
    <w:lvl w:ilvl="2" w:tplc="48F2D666">
      <w:numFmt w:val="decimal"/>
      <w:lvlText w:val=""/>
      <w:lvlJc w:val="left"/>
    </w:lvl>
    <w:lvl w:ilvl="3" w:tplc="C8F2A218">
      <w:numFmt w:val="decimal"/>
      <w:lvlText w:val=""/>
      <w:lvlJc w:val="left"/>
    </w:lvl>
    <w:lvl w:ilvl="4" w:tplc="FEF802D8">
      <w:numFmt w:val="decimal"/>
      <w:lvlText w:val=""/>
      <w:lvlJc w:val="left"/>
    </w:lvl>
    <w:lvl w:ilvl="5" w:tplc="567EAAC0">
      <w:numFmt w:val="decimal"/>
      <w:lvlText w:val=""/>
      <w:lvlJc w:val="left"/>
    </w:lvl>
    <w:lvl w:ilvl="6" w:tplc="2124C522">
      <w:numFmt w:val="decimal"/>
      <w:lvlText w:val=""/>
      <w:lvlJc w:val="left"/>
    </w:lvl>
    <w:lvl w:ilvl="7" w:tplc="64EADCF6">
      <w:numFmt w:val="decimal"/>
      <w:lvlText w:val=""/>
      <w:lvlJc w:val="left"/>
    </w:lvl>
    <w:lvl w:ilvl="8" w:tplc="82265282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A314AC88"/>
    <w:lvl w:ilvl="0" w:tplc="741CDFE6">
      <w:start w:val="4"/>
      <w:numFmt w:val="decimal"/>
      <w:lvlText w:val="%1."/>
      <w:lvlJc w:val="left"/>
    </w:lvl>
    <w:lvl w:ilvl="1" w:tplc="311EB554">
      <w:numFmt w:val="decimal"/>
      <w:lvlText w:val=""/>
      <w:lvlJc w:val="left"/>
    </w:lvl>
    <w:lvl w:ilvl="2" w:tplc="03F8A9EA">
      <w:numFmt w:val="decimal"/>
      <w:lvlText w:val=""/>
      <w:lvlJc w:val="left"/>
    </w:lvl>
    <w:lvl w:ilvl="3" w:tplc="1EB66BAC">
      <w:numFmt w:val="decimal"/>
      <w:lvlText w:val=""/>
      <w:lvlJc w:val="left"/>
    </w:lvl>
    <w:lvl w:ilvl="4" w:tplc="1456843A">
      <w:numFmt w:val="decimal"/>
      <w:lvlText w:val=""/>
      <w:lvlJc w:val="left"/>
    </w:lvl>
    <w:lvl w:ilvl="5" w:tplc="1D021D54">
      <w:numFmt w:val="decimal"/>
      <w:lvlText w:val=""/>
      <w:lvlJc w:val="left"/>
    </w:lvl>
    <w:lvl w:ilvl="6" w:tplc="8FA8B264">
      <w:numFmt w:val="decimal"/>
      <w:lvlText w:val=""/>
      <w:lvlJc w:val="left"/>
    </w:lvl>
    <w:lvl w:ilvl="7" w:tplc="4564847A">
      <w:numFmt w:val="decimal"/>
      <w:lvlText w:val=""/>
      <w:lvlJc w:val="left"/>
    </w:lvl>
    <w:lvl w:ilvl="8" w:tplc="DE028366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DEC2382A"/>
    <w:lvl w:ilvl="0" w:tplc="19CE6482">
      <w:start w:val="1"/>
      <w:numFmt w:val="bullet"/>
      <w:lvlText w:val="-"/>
      <w:lvlJc w:val="left"/>
    </w:lvl>
    <w:lvl w:ilvl="1" w:tplc="4376533A">
      <w:numFmt w:val="decimal"/>
      <w:lvlText w:val=""/>
      <w:lvlJc w:val="left"/>
    </w:lvl>
    <w:lvl w:ilvl="2" w:tplc="6DFA82E0">
      <w:numFmt w:val="decimal"/>
      <w:lvlText w:val=""/>
      <w:lvlJc w:val="left"/>
    </w:lvl>
    <w:lvl w:ilvl="3" w:tplc="56B6FBCE">
      <w:numFmt w:val="decimal"/>
      <w:lvlText w:val=""/>
      <w:lvlJc w:val="left"/>
    </w:lvl>
    <w:lvl w:ilvl="4" w:tplc="92D6B060">
      <w:numFmt w:val="decimal"/>
      <w:lvlText w:val=""/>
      <w:lvlJc w:val="left"/>
    </w:lvl>
    <w:lvl w:ilvl="5" w:tplc="CEC617E0">
      <w:numFmt w:val="decimal"/>
      <w:lvlText w:val=""/>
      <w:lvlJc w:val="left"/>
    </w:lvl>
    <w:lvl w:ilvl="6" w:tplc="5F0CE490">
      <w:numFmt w:val="decimal"/>
      <w:lvlText w:val=""/>
      <w:lvlJc w:val="left"/>
    </w:lvl>
    <w:lvl w:ilvl="7" w:tplc="E7CE801E">
      <w:numFmt w:val="decimal"/>
      <w:lvlText w:val=""/>
      <w:lvlJc w:val="left"/>
    </w:lvl>
    <w:lvl w:ilvl="8" w:tplc="635C4FE6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B0E61448"/>
    <w:lvl w:ilvl="0" w:tplc="6A56F122">
      <w:start w:val="7"/>
      <w:numFmt w:val="decimal"/>
      <w:lvlText w:val="%1."/>
      <w:lvlJc w:val="left"/>
    </w:lvl>
    <w:lvl w:ilvl="1" w:tplc="361C565A">
      <w:numFmt w:val="decimal"/>
      <w:lvlText w:val=""/>
      <w:lvlJc w:val="left"/>
    </w:lvl>
    <w:lvl w:ilvl="2" w:tplc="461CFBFC">
      <w:numFmt w:val="decimal"/>
      <w:lvlText w:val=""/>
      <w:lvlJc w:val="left"/>
    </w:lvl>
    <w:lvl w:ilvl="3" w:tplc="B07AC8C8">
      <w:numFmt w:val="decimal"/>
      <w:lvlText w:val=""/>
      <w:lvlJc w:val="left"/>
    </w:lvl>
    <w:lvl w:ilvl="4" w:tplc="2766CBAC">
      <w:numFmt w:val="decimal"/>
      <w:lvlText w:val=""/>
      <w:lvlJc w:val="left"/>
    </w:lvl>
    <w:lvl w:ilvl="5" w:tplc="1C449FB2">
      <w:numFmt w:val="decimal"/>
      <w:lvlText w:val=""/>
      <w:lvlJc w:val="left"/>
    </w:lvl>
    <w:lvl w:ilvl="6" w:tplc="F2ECC962">
      <w:numFmt w:val="decimal"/>
      <w:lvlText w:val=""/>
      <w:lvlJc w:val="left"/>
    </w:lvl>
    <w:lvl w:ilvl="7" w:tplc="661A8690">
      <w:numFmt w:val="decimal"/>
      <w:lvlText w:val=""/>
      <w:lvlJc w:val="left"/>
    </w:lvl>
    <w:lvl w:ilvl="8" w:tplc="AC2493C2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9C18DD42"/>
    <w:lvl w:ilvl="0" w:tplc="EF8463C8">
      <w:start w:val="3"/>
      <w:numFmt w:val="decimal"/>
      <w:lvlText w:val="%1."/>
      <w:lvlJc w:val="left"/>
    </w:lvl>
    <w:lvl w:ilvl="1" w:tplc="47F84BD6">
      <w:numFmt w:val="decimal"/>
      <w:lvlText w:val=""/>
      <w:lvlJc w:val="left"/>
    </w:lvl>
    <w:lvl w:ilvl="2" w:tplc="BFFE2F26">
      <w:numFmt w:val="decimal"/>
      <w:lvlText w:val=""/>
      <w:lvlJc w:val="left"/>
    </w:lvl>
    <w:lvl w:ilvl="3" w:tplc="30709A32">
      <w:numFmt w:val="decimal"/>
      <w:lvlText w:val=""/>
      <w:lvlJc w:val="left"/>
    </w:lvl>
    <w:lvl w:ilvl="4" w:tplc="D58E2EC8">
      <w:numFmt w:val="decimal"/>
      <w:lvlText w:val=""/>
      <w:lvlJc w:val="left"/>
    </w:lvl>
    <w:lvl w:ilvl="5" w:tplc="13AABF6A">
      <w:numFmt w:val="decimal"/>
      <w:lvlText w:val=""/>
      <w:lvlJc w:val="left"/>
    </w:lvl>
    <w:lvl w:ilvl="6" w:tplc="BADE66BE">
      <w:numFmt w:val="decimal"/>
      <w:lvlText w:val=""/>
      <w:lvlJc w:val="left"/>
    </w:lvl>
    <w:lvl w:ilvl="7" w:tplc="06567570">
      <w:numFmt w:val="decimal"/>
      <w:lvlText w:val=""/>
      <w:lvlJc w:val="left"/>
    </w:lvl>
    <w:lvl w:ilvl="8" w:tplc="BB2625EE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C8"/>
    <w:rsid w:val="002335DE"/>
    <w:rsid w:val="0033201C"/>
    <w:rsid w:val="00BE2B4B"/>
    <w:rsid w:val="00D62AD6"/>
    <w:rsid w:val="00F7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8C97"/>
  <w15:docId w15:val="{AF449B5C-8F1A-444C-8510-8C3674E2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7</cp:revision>
  <dcterms:created xsi:type="dcterms:W3CDTF">2017-11-24T15:31:00Z</dcterms:created>
  <dcterms:modified xsi:type="dcterms:W3CDTF">2019-12-16T14:04:00Z</dcterms:modified>
</cp:coreProperties>
</file>