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325" w:rsidRDefault="00112E4D">
      <w:pPr>
        <w:spacing w:after="574" w:line="252" w:lineRule="auto"/>
        <w:ind w:left="1143" w:right="1210" w:hanging="10"/>
        <w:jc w:val="center"/>
      </w:pPr>
      <w:r>
        <w:rPr>
          <w:sz w:val="24"/>
        </w:rPr>
        <w:t>Муниципальное бюджетное общеобразовательное учреждение основная общеобразовательная школа № 26</w:t>
      </w:r>
    </w:p>
    <w:p w:rsidR="00472325" w:rsidRDefault="00A40E0D">
      <w:pPr>
        <w:tabs>
          <w:tab w:val="center" w:pos="6955"/>
        </w:tabs>
        <w:spacing w:after="1" w:line="265" w:lineRule="auto"/>
        <w:ind w:left="0" w:right="0" w:firstLine="0"/>
        <w:jc w:val="left"/>
      </w:pPr>
      <w:r>
        <w:rPr>
          <w:sz w:val="24"/>
        </w:rPr>
        <w:t>Принято:</w:t>
      </w:r>
      <w:r>
        <w:rPr>
          <w:sz w:val="24"/>
        </w:rPr>
        <w:tab/>
        <w:t>Утверждаю</w:t>
      </w:r>
    </w:p>
    <w:p w:rsidR="00472325" w:rsidRDefault="00A40E0D">
      <w:pPr>
        <w:tabs>
          <w:tab w:val="center" w:pos="6782"/>
        </w:tabs>
        <w:spacing w:after="1" w:line="265" w:lineRule="auto"/>
        <w:ind w:left="0" w:right="0" w:firstLine="0"/>
        <w:jc w:val="left"/>
      </w:pPr>
      <w:r>
        <w:rPr>
          <w:sz w:val="24"/>
        </w:rPr>
        <w:t>Педагогическим Советом</w:t>
      </w:r>
      <w:r>
        <w:rPr>
          <w:sz w:val="24"/>
        </w:rPr>
        <w:tab/>
        <w:t>Директор МК</w:t>
      </w:r>
      <w:r w:rsidR="00112E4D">
        <w:rPr>
          <w:sz w:val="24"/>
        </w:rPr>
        <w:t>О</w:t>
      </w:r>
      <w:r>
        <w:rPr>
          <w:sz w:val="24"/>
        </w:rPr>
        <w:t>У «</w:t>
      </w:r>
      <w:proofErr w:type="spellStart"/>
      <w:r>
        <w:rPr>
          <w:sz w:val="24"/>
        </w:rPr>
        <w:t>Куфинская</w:t>
      </w:r>
      <w:proofErr w:type="spellEnd"/>
      <w:r>
        <w:rPr>
          <w:sz w:val="24"/>
        </w:rPr>
        <w:t xml:space="preserve"> СОШ»</w:t>
      </w:r>
    </w:p>
    <w:p w:rsidR="00472325" w:rsidRDefault="00A40E0D">
      <w:pPr>
        <w:spacing w:after="1" w:line="265" w:lineRule="auto"/>
        <w:ind w:left="149" w:right="0" w:hanging="10"/>
        <w:jc w:val="left"/>
      </w:pPr>
      <w:r>
        <w:rPr>
          <w:sz w:val="24"/>
        </w:rPr>
        <w:t xml:space="preserve">Протокол N                                                           __________ </w:t>
      </w:r>
      <w:proofErr w:type="spellStart"/>
      <w:r>
        <w:rPr>
          <w:sz w:val="24"/>
        </w:rPr>
        <w:t>Джабаев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Ю,Т.</w:t>
      </w:r>
      <w:proofErr w:type="gramEnd"/>
    </w:p>
    <w:p w:rsidR="00472325" w:rsidRDefault="00A40E0D">
      <w:pPr>
        <w:tabs>
          <w:tab w:val="center" w:pos="7075"/>
        </w:tabs>
        <w:spacing w:after="2227" w:line="265" w:lineRule="auto"/>
        <w:ind w:left="0" w:right="0" w:firstLine="0"/>
        <w:jc w:val="left"/>
      </w:pPr>
      <w:r>
        <w:rPr>
          <w:sz w:val="24"/>
        </w:rPr>
        <w:t xml:space="preserve">От «20» ноября 2019 года                                         </w:t>
      </w:r>
      <w:bookmarkStart w:id="0" w:name="_GoBack"/>
      <w:bookmarkEnd w:id="0"/>
      <w:r>
        <w:rPr>
          <w:sz w:val="24"/>
        </w:rPr>
        <w:t>№___</w:t>
      </w:r>
      <w:proofErr w:type="gramStart"/>
      <w:r>
        <w:rPr>
          <w:sz w:val="24"/>
        </w:rPr>
        <w:t>_«</w:t>
      </w:r>
      <w:proofErr w:type="gramEnd"/>
      <w:r>
        <w:rPr>
          <w:sz w:val="24"/>
        </w:rPr>
        <w:t xml:space="preserve">20» ноября </w:t>
      </w:r>
      <w:r w:rsidR="00112E4D">
        <w:rPr>
          <w:sz w:val="24"/>
        </w:rPr>
        <w:t>2014 года</w:t>
      </w:r>
    </w:p>
    <w:p w:rsidR="00472325" w:rsidRDefault="00112E4D">
      <w:pPr>
        <w:spacing w:after="323" w:line="259" w:lineRule="auto"/>
        <w:ind w:left="0" w:right="62" w:firstLine="0"/>
        <w:jc w:val="center"/>
      </w:pPr>
      <w:r>
        <w:rPr>
          <w:sz w:val="34"/>
        </w:rPr>
        <w:t>Положение</w:t>
      </w:r>
    </w:p>
    <w:p w:rsidR="00472325" w:rsidRDefault="00112E4D">
      <w:pPr>
        <w:spacing w:after="6142" w:line="240" w:lineRule="auto"/>
        <w:ind w:left="1051" w:right="787" w:firstLine="898"/>
        <w:jc w:val="left"/>
      </w:pPr>
      <w:r>
        <w:rPr>
          <w:sz w:val="34"/>
        </w:rPr>
        <w:t>О порядке оформления возникновения, приостановления и прекращения отношений между МКОУ «</w:t>
      </w:r>
      <w:proofErr w:type="spellStart"/>
      <w:r>
        <w:rPr>
          <w:sz w:val="34"/>
        </w:rPr>
        <w:t>Куфинская</w:t>
      </w:r>
      <w:proofErr w:type="spellEnd"/>
      <w:r>
        <w:rPr>
          <w:sz w:val="34"/>
        </w:rPr>
        <w:t xml:space="preserve"> СОШ» и обучающимися и (или) </w:t>
      </w:r>
      <w:proofErr w:type="gramStart"/>
      <w:r>
        <w:rPr>
          <w:sz w:val="34"/>
        </w:rPr>
        <w:t>родителями(</w:t>
      </w:r>
      <w:proofErr w:type="gramEnd"/>
      <w:r>
        <w:rPr>
          <w:sz w:val="34"/>
        </w:rPr>
        <w:t>законными представителями) обучающихся</w:t>
      </w:r>
    </w:p>
    <w:p w:rsidR="00472325" w:rsidRDefault="00112E4D">
      <w:pPr>
        <w:spacing w:after="0" w:line="259" w:lineRule="auto"/>
        <w:ind w:left="0" w:right="58" w:firstLine="0"/>
        <w:jc w:val="center"/>
      </w:pPr>
      <w:r>
        <w:rPr>
          <w:sz w:val="26"/>
        </w:rPr>
        <w:t xml:space="preserve">с. </w:t>
      </w:r>
      <w:proofErr w:type="spellStart"/>
      <w:r>
        <w:rPr>
          <w:sz w:val="26"/>
        </w:rPr>
        <w:t>Куфа</w:t>
      </w:r>
      <w:proofErr w:type="spellEnd"/>
    </w:p>
    <w:p w:rsidR="00472325" w:rsidRDefault="00112E4D">
      <w:pPr>
        <w:spacing w:after="574" w:line="252" w:lineRule="auto"/>
        <w:ind w:left="1143" w:right="1190" w:hanging="10"/>
        <w:jc w:val="center"/>
      </w:pPr>
      <w:r>
        <w:rPr>
          <w:sz w:val="24"/>
        </w:rPr>
        <w:t>2019 год</w:t>
      </w:r>
    </w:p>
    <w:p w:rsidR="00472325" w:rsidRDefault="00112E4D">
      <w:pPr>
        <w:pStyle w:val="1"/>
        <w:spacing w:after="704"/>
        <w:ind w:left="235"/>
      </w:pPr>
      <w:r>
        <w:lastRenderedPageBreak/>
        <w:t>1. Общие положения</w:t>
      </w:r>
    </w:p>
    <w:p w:rsidR="00472325" w:rsidRDefault="00112E4D">
      <w:pPr>
        <w:ind w:left="225" w:right="134"/>
      </w:pPr>
      <w: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472325" w:rsidRDefault="00112E4D">
      <w:pPr>
        <w:spacing w:after="163"/>
        <w:ind w:left="225" w:right="134"/>
      </w:pPr>
      <w:r>
        <w:t>12. Настоящий Порядок регламентирует оформление возникновения, приостановления и прекращения отношений между МКОУ «</w:t>
      </w:r>
      <w:proofErr w:type="spellStart"/>
      <w:r>
        <w:t>Куфинская</w:t>
      </w:r>
      <w:proofErr w:type="spellEnd"/>
      <w:r>
        <w:t xml:space="preserve"> СОШ» и обучающимися и (или) родителями (законными представителями) несовершеннолетних обучающихся.</w:t>
      </w:r>
    </w:p>
    <w:p w:rsidR="00472325" w:rsidRDefault="00112E4D">
      <w:pPr>
        <w:numPr>
          <w:ilvl w:val="0"/>
          <w:numId w:val="1"/>
        </w:numPr>
        <w:spacing w:after="169"/>
        <w:ind w:right="134"/>
      </w:pPr>
      <w:r>
        <w:t>З.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472325" w:rsidRDefault="00112E4D">
      <w:pPr>
        <w:spacing w:after="174"/>
        <w:ind w:left="225" w:right="134"/>
      </w:pPr>
      <w:r>
        <w:t>1.4. Участники образовательных отношений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472325" w:rsidRDefault="00112E4D">
      <w:pPr>
        <w:pStyle w:val="1"/>
        <w:ind w:left="235"/>
      </w:pPr>
      <w:r>
        <w:t>2. Возникновение образовательных отношений</w:t>
      </w:r>
    </w:p>
    <w:p w:rsidR="00472325" w:rsidRDefault="00112E4D">
      <w:pPr>
        <w:ind w:left="225" w:right="134"/>
      </w:pPr>
      <w: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472325" w:rsidRDefault="00112E4D">
      <w:pPr>
        <w:spacing w:after="166"/>
        <w:ind w:left="225" w:right="134"/>
      </w:pPr>
      <w:r>
        <w:t>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472325" w:rsidRDefault="00112E4D">
      <w:pPr>
        <w:spacing w:after="0" w:line="307" w:lineRule="auto"/>
        <w:ind w:left="264" w:right="0" w:firstLine="211"/>
        <w:jc w:val="left"/>
      </w:pPr>
      <w:r>
        <w:t>2.3. Права</w:t>
      </w:r>
      <w:r>
        <w:tab/>
        <w:t>и</w:t>
      </w:r>
      <w:r>
        <w:tab/>
        <w:t>обязанности</w:t>
      </w:r>
      <w:r>
        <w:tab/>
        <w:t>обучающегося,</w:t>
      </w:r>
      <w:r>
        <w:tab/>
        <w:t xml:space="preserve">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</w:t>
      </w:r>
      <w:r>
        <w:lastRenderedPageBreak/>
        <w:t>лица, принятого на обучение с даты, указанной в приказе о приеме лица на обучение.</w:t>
      </w:r>
    </w:p>
    <w:p w:rsidR="00472325" w:rsidRDefault="00112E4D">
      <w:pPr>
        <w:pStyle w:val="1"/>
        <w:spacing w:after="767"/>
        <w:ind w:left="235"/>
      </w:pPr>
      <w:r>
        <w:t>З. Договор об образовании</w:t>
      </w:r>
    </w:p>
    <w:p w:rsidR="00472325" w:rsidRDefault="00112E4D">
      <w:pPr>
        <w:ind w:left="225" w:right="134"/>
      </w:pPr>
      <w:r>
        <w:t>3.1. Изданию приказа о зачислении предшествует заключение договора об образовании.</w:t>
      </w:r>
    </w:p>
    <w:p w:rsidR="00472325" w:rsidRDefault="00112E4D">
      <w:pPr>
        <w:spacing w:after="196"/>
        <w:ind w:left="225" w:right="134"/>
      </w:pPr>
      <w: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472325" w:rsidRDefault="00112E4D">
      <w:pPr>
        <w:spacing w:after="744"/>
        <w:ind w:left="225" w:right="134"/>
      </w:pPr>
      <w: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72325" w:rsidRDefault="00112E4D">
      <w:pPr>
        <w:pStyle w:val="1"/>
        <w:spacing w:after="782"/>
        <w:ind w:left="235"/>
      </w:pPr>
      <w:r>
        <w:t>4. Изменение образовательных отношений</w:t>
      </w:r>
    </w:p>
    <w:p w:rsidR="00472325" w:rsidRDefault="00112E4D">
      <w:pPr>
        <w:spacing w:after="177"/>
        <w:ind w:left="225" w:right="134"/>
      </w:pPr>
      <w:r>
        <w:t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472325" w:rsidRDefault="00112E4D">
      <w:pPr>
        <w:numPr>
          <w:ilvl w:val="0"/>
          <w:numId w:val="2"/>
        </w:numPr>
        <w:spacing w:after="252" w:line="259" w:lineRule="auto"/>
        <w:ind w:right="134"/>
      </w:pPr>
      <w:r>
        <w:t>переход с очной формы обучения на семейное образование и наоборот;</w:t>
      </w:r>
    </w:p>
    <w:p w:rsidR="00472325" w:rsidRDefault="00112E4D">
      <w:pPr>
        <w:numPr>
          <w:ilvl w:val="0"/>
          <w:numId w:val="2"/>
        </w:numPr>
        <w:ind w:right="134"/>
      </w:pPr>
      <w:r>
        <w:t>перевод на обучение по другой дополнительной образовательной программе;</w:t>
      </w:r>
    </w:p>
    <w:p w:rsidR="00472325" w:rsidRDefault="00112E4D">
      <w:pPr>
        <w:numPr>
          <w:ilvl w:val="0"/>
          <w:numId w:val="2"/>
        </w:numPr>
        <w:spacing w:after="244" w:line="259" w:lineRule="auto"/>
        <w:ind w:right="134"/>
      </w:pPr>
      <w:r>
        <w:t>иные случаи, предусмотренные нормативно-правовыми актами.</w:t>
      </w:r>
    </w:p>
    <w:p w:rsidR="00472325" w:rsidRDefault="00112E4D">
      <w:pPr>
        <w:spacing w:after="759"/>
        <w:ind w:left="225" w:right="134"/>
      </w:pPr>
      <w:r>
        <w:t>4.2. Основанием для изменения образовательных отношений является приказ директора образовательного учреждения.</w:t>
      </w:r>
    </w:p>
    <w:p w:rsidR="00472325" w:rsidRDefault="00112E4D">
      <w:pPr>
        <w:pStyle w:val="1"/>
        <w:ind w:left="235"/>
      </w:pPr>
      <w:r>
        <w:lastRenderedPageBreak/>
        <w:t>5. Прекращение образовательных отношений</w:t>
      </w:r>
    </w:p>
    <w:p w:rsidR="00472325" w:rsidRDefault="00112E4D">
      <w:pPr>
        <w:ind w:left="0" w:right="365"/>
      </w:pPr>
      <w:r>
        <w:t>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472325" w:rsidRDefault="00112E4D">
      <w:pPr>
        <w:numPr>
          <w:ilvl w:val="0"/>
          <w:numId w:val="3"/>
        </w:numPr>
        <w:spacing w:after="222" w:line="259" w:lineRule="auto"/>
        <w:ind w:right="134"/>
      </w:pPr>
      <w:r>
        <w:t>в связи с получением образования (завершением обучения);</w:t>
      </w:r>
    </w:p>
    <w:p w:rsidR="00472325" w:rsidRDefault="00112E4D">
      <w:pPr>
        <w:numPr>
          <w:ilvl w:val="0"/>
          <w:numId w:val="3"/>
        </w:numPr>
        <w:ind w:right="134"/>
      </w:pPr>
      <w:r>
        <w:t>досрочно по основаниям, установленным законодательством об образовании.</w:t>
      </w:r>
    </w:p>
    <w:p w:rsidR="00472325" w:rsidRDefault="00112E4D">
      <w:pPr>
        <w:ind w:left="19" w:right="134"/>
      </w:pPr>
      <w:r>
        <w:t>5.2. Образовательные отношения могут быть прекращены досрочно в следующих случаях:</w:t>
      </w:r>
    </w:p>
    <w:p w:rsidR="00472325" w:rsidRDefault="00112E4D">
      <w:pPr>
        <w:numPr>
          <w:ilvl w:val="0"/>
          <w:numId w:val="4"/>
        </w:numPr>
        <w:ind w:right="329" w:firstLine="360"/>
      </w:pPr>
      <w:r>
        <w:t>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72325" w:rsidRDefault="00112E4D">
      <w:pPr>
        <w:numPr>
          <w:ilvl w:val="0"/>
          <w:numId w:val="4"/>
        </w:numPr>
        <w:ind w:right="329" w:firstLine="360"/>
      </w:pPr>
      <w:r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472325" w:rsidRDefault="00112E4D">
      <w:pPr>
        <w:ind w:left="58" w:right="307" w:firstLine="346"/>
      </w:pPr>
      <w:r>
        <w:t>З)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472325" w:rsidRDefault="00112E4D">
      <w:pPr>
        <w:numPr>
          <w:ilvl w:val="1"/>
          <w:numId w:val="5"/>
        </w:numPr>
        <w:ind w:right="79"/>
      </w:pPr>
      <w:r>
        <w:t xml:space="preserve">Досрочное прекращение образовательных отношений по инициативе обучающегося (родителей (законных представителей) </w:t>
      </w:r>
      <w:r>
        <w:lastRenderedPageBreak/>
        <w:t>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472325" w:rsidRDefault="00112E4D">
      <w:pPr>
        <w:numPr>
          <w:ilvl w:val="1"/>
          <w:numId w:val="5"/>
        </w:numPr>
        <w:ind w:right="79"/>
      </w:pPr>
      <w:r>
        <w:t>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472325" w:rsidRDefault="00112E4D">
      <w:pPr>
        <w:spacing w:after="173"/>
        <w:ind w:left="360" w:right="0"/>
      </w:pPr>
      <w: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472325" w:rsidRDefault="00112E4D">
      <w:pPr>
        <w:numPr>
          <w:ilvl w:val="1"/>
          <w:numId w:val="5"/>
        </w:numPr>
        <w:spacing w:after="171"/>
        <w:ind w:right="79"/>
      </w:pPr>
      <w:r>
        <w:t>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 12 ст. 60 Федерального закона «Об образовании в Российской Федерации».</w:t>
      </w:r>
    </w:p>
    <w:p w:rsidR="00472325" w:rsidRDefault="00112E4D">
      <w:pPr>
        <w:numPr>
          <w:ilvl w:val="1"/>
          <w:numId w:val="5"/>
        </w:numPr>
        <w:spacing w:after="183"/>
        <w:ind w:right="79"/>
      </w:pPr>
      <w: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472325" w:rsidRDefault="00112E4D">
      <w:pPr>
        <w:spacing w:after="180"/>
        <w:ind w:left="322" w:right="29"/>
      </w:pPr>
      <w: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472325" w:rsidRDefault="00112E4D">
      <w:pPr>
        <w:ind w:left="307" w:right="48"/>
      </w:pPr>
      <w:r>
        <w:t xml:space="preserve">Порядок и условия осуществления перевода устанавливаются Федеральным органом исполнительной власти, осуществляющим функции по выработке </w:t>
      </w:r>
      <w:r>
        <w:lastRenderedPageBreak/>
        <w:t>государственной политики и нормативно-правовому регулированию в сфере образования.</w:t>
      </w:r>
    </w:p>
    <w:sectPr w:rsidR="00472325">
      <w:pgSz w:w="12240" w:h="15840"/>
      <w:pgMar w:top="1173" w:right="691" w:bottom="594" w:left="1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6BC"/>
    <w:multiLevelType w:val="hybridMultilevel"/>
    <w:tmpl w:val="09B241DE"/>
    <w:lvl w:ilvl="0" w:tplc="401E43F8">
      <w:start w:val="1"/>
      <w:numFmt w:val="decimal"/>
      <w:lvlText w:val="%1)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A4E284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C1718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82612E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D860D8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0C6E9E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FC3792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AE6928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767374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BE33C0"/>
    <w:multiLevelType w:val="hybridMultilevel"/>
    <w:tmpl w:val="1BA04160"/>
    <w:lvl w:ilvl="0" w:tplc="5002E172">
      <w:start w:val="1"/>
      <w:numFmt w:val="decimal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F8F48A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44424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A4C2E6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694FC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6C79D6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7400D6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FE5A7A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683950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C92FB1"/>
    <w:multiLevelType w:val="multilevel"/>
    <w:tmpl w:val="ABF45DA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BF2BDF"/>
    <w:multiLevelType w:val="hybridMultilevel"/>
    <w:tmpl w:val="7E74AE7C"/>
    <w:lvl w:ilvl="0" w:tplc="54DA97B2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FA119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7E6ABA4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D341DF8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0E02EC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796725C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564729A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17CE670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1669FB2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7E6FC3"/>
    <w:multiLevelType w:val="hybridMultilevel"/>
    <w:tmpl w:val="D8E68638"/>
    <w:lvl w:ilvl="0" w:tplc="A0126F6C">
      <w:start w:val="1"/>
      <w:numFmt w:val="bullet"/>
      <w:lvlText w:val="-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E8BF2E">
      <w:start w:val="1"/>
      <w:numFmt w:val="bullet"/>
      <w:lvlText w:val="o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190ED7A">
      <w:start w:val="1"/>
      <w:numFmt w:val="bullet"/>
      <w:lvlText w:val="▪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2C5EE2">
      <w:start w:val="1"/>
      <w:numFmt w:val="bullet"/>
      <w:lvlText w:val="•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888144">
      <w:start w:val="1"/>
      <w:numFmt w:val="bullet"/>
      <w:lvlText w:val="o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09AE55C">
      <w:start w:val="1"/>
      <w:numFmt w:val="bullet"/>
      <w:lvlText w:val="▪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829DF8">
      <w:start w:val="1"/>
      <w:numFmt w:val="bullet"/>
      <w:lvlText w:val="•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440C92">
      <w:start w:val="1"/>
      <w:numFmt w:val="bullet"/>
      <w:lvlText w:val="o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BADBDA">
      <w:start w:val="1"/>
      <w:numFmt w:val="bullet"/>
      <w:lvlText w:val="▪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25"/>
    <w:rsid w:val="00112E4D"/>
    <w:rsid w:val="00472325"/>
    <w:rsid w:val="00A4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798F"/>
  <w15:docId w15:val="{23330DAC-4C1F-4303-B2A4-E6BB3CAE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1" w:line="314" w:lineRule="auto"/>
      <w:ind w:left="211" w:right="149" w:firstLine="21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3" w:line="265" w:lineRule="auto"/>
      <w:ind w:left="231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dcterms:created xsi:type="dcterms:W3CDTF">2019-12-13T12:10:00Z</dcterms:created>
  <dcterms:modified xsi:type="dcterms:W3CDTF">2019-12-13T12:16:00Z</dcterms:modified>
</cp:coreProperties>
</file>